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5040" w14:textId="1CFF7116" w:rsidR="003679BE" w:rsidRPr="00057E95" w:rsidRDefault="003679BE" w:rsidP="001404D6">
      <w:pPr>
        <w:jc w:val="center"/>
        <w:rPr>
          <w:rFonts w:ascii="Candara" w:hAnsi="Candara"/>
          <w:b/>
          <w:sz w:val="36"/>
          <w:szCs w:val="36"/>
        </w:rPr>
      </w:pPr>
      <w:r w:rsidRPr="00057E95">
        <w:rPr>
          <w:rFonts w:ascii="Candara" w:hAnsi="Candar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FB47B1" wp14:editId="6FE2AA48">
            <wp:simplePos x="0" y="0"/>
            <wp:positionH relativeFrom="column">
              <wp:posOffset>-497205</wp:posOffset>
            </wp:positionH>
            <wp:positionV relativeFrom="paragraph">
              <wp:posOffset>-561975</wp:posOffset>
            </wp:positionV>
            <wp:extent cx="1411605" cy="735965"/>
            <wp:effectExtent l="0" t="0" r="1079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C-coul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7359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E95">
        <w:rPr>
          <w:rFonts w:ascii="Candara" w:hAnsi="Candara"/>
          <w:b/>
          <w:sz w:val="36"/>
          <w:szCs w:val="36"/>
        </w:rPr>
        <w:t xml:space="preserve">LabEx BASC </w:t>
      </w:r>
    </w:p>
    <w:p w14:paraId="64CC89B4" w14:textId="78C53146" w:rsidR="003679BE" w:rsidRPr="00057E95" w:rsidRDefault="003679BE" w:rsidP="00303095">
      <w:pPr>
        <w:jc w:val="center"/>
        <w:rPr>
          <w:rFonts w:ascii="Candara" w:hAnsi="Candara"/>
          <w:b/>
          <w:i/>
          <w:sz w:val="32"/>
          <w:szCs w:val="32"/>
        </w:rPr>
      </w:pPr>
      <w:r w:rsidRPr="00057E95">
        <w:rPr>
          <w:rFonts w:ascii="Candara" w:hAnsi="Candara"/>
          <w:b/>
          <w:i/>
          <w:sz w:val="32"/>
          <w:szCs w:val="32"/>
        </w:rPr>
        <w:t>Biodiversité, Agrosystèmes, Société et Climat</w:t>
      </w:r>
    </w:p>
    <w:p w14:paraId="74BE040D" w14:textId="40003A99" w:rsidR="000F18A8" w:rsidRDefault="000F18A8" w:rsidP="00303095">
      <w:pPr>
        <w:spacing w:after="120"/>
        <w:jc w:val="both"/>
        <w:rPr>
          <w:rFonts w:ascii="Candara" w:hAnsi="Candara"/>
          <w:color w:val="000000"/>
          <w:sz w:val="22"/>
          <w:szCs w:val="22"/>
        </w:rPr>
      </w:pPr>
      <w:r w:rsidRPr="00057E95">
        <w:rPr>
          <w:rFonts w:ascii="Candara" w:hAnsi="Candara"/>
          <w:b/>
          <w:bCs/>
          <w:smallCaps/>
          <w:noProof/>
          <w:color w:val="FFFFFF" w:themeColor="background1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D21DD9" wp14:editId="420F30BE">
                <wp:simplePos x="0" y="0"/>
                <wp:positionH relativeFrom="column">
                  <wp:posOffset>114300</wp:posOffset>
                </wp:positionH>
                <wp:positionV relativeFrom="paragraph">
                  <wp:posOffset>189865</wp:posOffset>
                </wp:positionV>
                <wp:extent cx="5528310" cy="910590"/>
                <wp:effectExtent l="50800" t="25400" r="85090" b="105410"/>
                <wp:wrapTight wrapText="bothSides">
                  <wp:wrapPolygon edited="0">
                    <wp:start x="99" y="-603"/>
                    <wp:lineTo x="-198" y="0"/>
                    <wp:lineTo x="-198" y="21088"/>
                    <wp:lineTo x="99" y="23498"/>
                    <wp:lineTo x="21535" y="23498"/>
                    <wp:lineTo x="21833" y="19883"/>
                    <wp:lineTo x="21833" y="9640"/>
                    <wp:lineTo x="21635" y="1808"/>
                    <wp:lineTo x="21535" y="-603"/>
                    <wp:lineTo x="99" y="-603"/>
                  </wp:wrapPolygon>
                </wp:wrapTight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310" cy="9105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0">
                              <a:srgbClr val="80A2CC"/>
                            </a:gs>
                            <a:gs pos="0">
                              <a:schemeClr val="tx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2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3E71C" w14:textId="1F060155" w:rsidR="00D151DA" w:rsidRDefault="00D151DA" w:rsidP="00022642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>Appel à projets Accueil chercheurs 2016</w:t>
                            </w:r>
                            <w:r w:rsidR="006D137E"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 - 2017</w:t>
                            </w:r>
                          </w:p>
                          <w:p w14:paraId="08B00B15" w14:textId="75A3CB13" w:rsidR="00D151DA" w:rsidRPr="00022642" w:rsidRDefault="00D151DA" w:rsidP="003679BE">
                            <w:pPr>
                              <w:jc w:val="center"/>
                            </w:pPr>
                            <w:r w:rsidRPr="00022642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Demandes à </w:t>
                            </w:r>
                            <w:r w:rsidRPr="004B10E7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adresser </w:t>
                            </w:r>
                            <w:r w:rsidRPr="00D151DA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>au fil de l’eau</w:t>
                            </w:r>
                            <w:r w:rsidRPr="00022642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 à </w:t>
                            </w:r>
                            <w:hyperlink r:id="rId9" w:history="1">
                              <w:r w:rsidRPr="00F6706F">
                                <w:rPr>
                                  <w:rFonts w:ascii="Candara" w:hAnsi="Candara"/>
                                  <w:b/>
                                  <w:bCs/>
                                  <w:i/>
                                  <w:color w:val="FFFFFF" w:themeColor="background1"/>
                                  <w:sz w:val="28"/>
                                  <w:szCs w:val="40"/>
                                  <w14:shadow w14:blurRad="50800" w14:dist="38100" w14:dir="2700000" w14:sx="100000" w14:sy="100000" w14:kx="0" w14:ky="0" w14:algn="tl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basc-dir@lsce.ipsl.fr</w:t>
                              </w:r>
                            </w:hyperlink>
                            <w:r w:rsidRPr="00022642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9pt;margin-top:14.95pt;width:435.3pt;height:7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" fillcolor="#1f497d [3215]" strokecolor="#1f497d [3215]">
                <v:fill color2="#80a2cc" rotate="t" focusposition="1,1" focussize="" focus="100%" type="gradientRadial">
                  <o:fill v:ext="view" type="gradientCenter"/>
                </v:fill>
                <v:shadow on="t" opacity="22937f" mv:blur="40000f" origin=",.5" offset="0,23000emu"/>
                <v:textbox>
                  <w:txbxContent>
                    <w:p w14:paraId="2493E71C" w14:textId="1F060155" w:rsidR="00D151DA" w:rsidRDefault="00D151DA" w:rsidP="00022642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>Appel à projets Accueil chercheurs 2016</w:t>
                      </w:r>
                      <w:r w:rsidR="006D137E"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 - 2017</w:t>
                      </w:r>
                    </w:p>
                    <w:p w14:paraId="08B00B15" w14:textId="75A3CB13" w:rsidR="00D151DA" w:rsidRPr="00022642" w:rsidRDefault="00D151DA" w:rsidP="003679BE">
                      <w:pPr>
                        <w:jc w:val="center"/>
                      </w:pPr>
                      <w:r w:rsidRPr="00022642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Demandes à </w:t>
                      </w:r>
                      <w:r w:rsidRPr="004B10E7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adresser </w:t>
                      </w:r>
                      <w:r w:rsidRPr="00D151DA">
                        <w:rPr>
                          <w:rFonts w:ascii="Candara" w:hAnsi="Candara"/>
                          <w:b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>au fil de l’eau</w:t>
                      </w:r>
                      <w:r w:rsidRPr="00022642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 à </w:t>
                      </w:r>
                      <w:hyperlink r:id="rId10" w:history="1">
                        <w:r w:rsidRPr="00F6706F">
                          <w:rPr>
                            <w:rFonts w:ascii="Candara" w:hAnsi="Candara"/>
                            <w:b/>
                            <w:bCs/>
                            <w:i/>
                            <w:color w:val="FFFFFF" w:themeColor="background1"/>
                            <w:sz w:val="28"/>
                            <w:szCs w:val="40"/>
                            <w14:shadow w14:blurRad="50800" w14:dist="38100" w14:dir="2700000" w14:sx="100000" w14:sy="100000" w14:kx="0" w14:ky="0" w14:algn="tl">
                              <w14:schemeClr w14:val="tx1">
                                <w14:alpha w14:val="57000"/>
                              </w14:schemeClr>
                            </w14:shadow>
                          </w:rPr>
                          <w:t>basc-dir@lsce.ipsl.fr</w:t>
                        </w:r>
                      </w:hyperlink>
                      <w:r w:rsidRPr="00022642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ED9B52C" w14:textId="0917AD79" w:rsidR="00057E95" w:rsidRPr="00057E95" w:rsidRDefault="00057E95" w:rsidP="00303095">
      <w:pPr>
        <w:spacing w:after="120"/>
        <w:jc w:val="both"/>
        <w:rPr>
          <w:rFonts w:ascii="Candara" w:hAnsi="Candara"/>
          <w:color w:val="000000"/>
          <w:sz w:val="22"/>
          <w:szCs w:val="22"/>
        </w:rPr>
      </w:pPr>
      <w:r w:rsidRPr="00057E95">
        <w:rPr>
          <w:rFonts w:ascii="Candara" w:hAnsi="Candara"/>
          <w:color w:val="000000"/>
          <w:sz w:val="22"/>
          <w:szCs w:val="22"/>
        </w:rPr>
        <w:t xml:space="preserve">BASC a pour objectifs la </w:t>
      </w:r>
      <w:r w:rsidRPr="00057E95">
        <w:rPr>
          <w:rFonts w:ascii="Candara" w:hAnsi="Candara"/>
          <w:b/>
          <w:i/>
          <w:color w:val="000000"/>
          <w:sz w:val="22"/>
          <w:szCs w:val="22"/>
        </w:rPr>
        <w:t>compréhension et la prédiction de la dynamique des systèmes sociaux-écologiques (SSE)</w:t>
      </w:r>
      <w:r w:rsidRPr="00057E95">
        <w:rPr>
          <w:rFonts w:ascii="Candara" w:hAnsi="Candara"/>
          <w:color w:val="000000"/>
          <w:sz w:val="22"/>
          <w:szCs w:val="22"/>
        </w:rPr>
        <w:t xml:space="preserve"> </w:t>
      </w:r>
      <w:r w:rsidRPr="00057E95">
        <w:rPr>
          <w:rFonts w:ascii="Candara" w:hAnsi="Candara"/>
          <w:b/>
          <w:i/>
          <w:color w:val="000000"/>
          <w:sz w:val="22"/>
          <w:szCs w:val="22"/>
        </w:rPr>
        <w:t>et de leurs composantes</w:t>
      </w:r>
      <w:r w:rsidRPr="00057E95">
        <w:rPr>
          <w:rFonts w:ascii="Candara" w:hAnsi="Candara"/>
          <w:color w:val="000000"/>
          <w:sz w:val="22"/>
          <w:szCs w:val="22"/>
        </w:rPr>
        <w:t xml:space="preserve"> dans le </w:t>
      </w:r>
      <w:r w:rsidRPr="00057E95">
        <w:rPr>
          <w:rFonts w:ascii="Candara" w:hAnsi="Candara"/>
          <w:b/>
          <w:i/>
          <w:color w:val="000000"/>
          <w:sz w:val="22"/>
          <w:szCs w:val="22"/>
        </w:rPr>
        <w:t>contexte des changements globaux</w:t>
      </w:r>
      <w:r w:rsidRPr="00057E95">
        <w:rPr>
          <w:rFonts w:ascii="Candara" w:hAnsi="Candara"/>
          <w:color w:val="000000"/>
          <w:sz w:val="22"/>
          <w:szCs w:val="22"/>
        </w:rPr>
        <w:t>. Trois axes interconnectés et interdisciplinaire</w:t>
      </w:r>
      <w:r>
        <w:rPr>
          <w:rFonts w:ascii="Candara" w:hAnsi="Candara"/>
          <w:color w:val="000000"/>
          <w:sz w:val="22"/>
          <w:szCs w:val="22"/>
        </w:rPr>
        <w:t>s sont proposés pour atteindre c</w:t>
      </w:r>
      <w:r w:rsidRPr="00057E95">
        <w:rPr>
          <w:rFonts w:ascii="Candara" w:hAnsi="Candara"/>
          <w:color w:val="000000"/>
          <w:sz w:val="22"/>
          <w:szCs w:val="22"/>
        </w:rPr>
        <w:t xml:space="preserve">es objectifs à long terme : </w:t>
      </w:r>
    </w:p>
    <w:p w14:paraId="21081B26" w14:textId="01C324A9" w:rsidR="00057E95" w:rsidRPr="00057E95" w:rsidRDefault="00057E95" w:rsidP="00303095">
      <w:pPr>
        <w:pStyle w:val="Paragraphedeliste"/>
        <w:numPr>
          <w:ilvl w:val="0"/>
          <w:numId w:val="25"/>
        </w:numPr>
        <w:spacing w:after="120"/>
        <w:contextualSpacing w:val="0"/>
        <w:jc w:val="both"/>
        <w:rPr>
          <w:rFonts w:ascii="Candara" w:hAnsi="Candara"/>
          <w:color w:val="000000"/>
          <w:sz w:val="22"/>
          <w:szCs w:val="22"/>
        </w:rPr>
      </w:pPr>
      <w:r w:rsidRPr="00057E95">
        <w:rPr>
          <w:rFonts w:ascii="Candara" w:hAnsi="Candara"/>
          <w:color w:val="000000"/>
          <w:sz w:val="22"/>
          <w:szCs w:val="22"/>
        </w:rPr>
        <w:t xml:space="preserve">Comprendre et prédire la dynamique des interactions entre les facteurs de changement global (climat, gestion des terres, pollution et espèces </w:t>
      </w:r>
      <w:r w:rsidR="002939FD">
        <w:rPr>
          <w:rFonts w:ascii="Candara" w:hAnsi="Candara"/>
          <w:color w:val="000000"/>
          <w:sz w:val="22"/>
          <w:szCs w:val="22"/>
        </w:rPr>
        <w:t>envahissantes</w:t>
      </w:r>
      <w:r w:rsidRPr="00057E95">
        <w:rPr>
          <w:rFonts w:ascii="Candara" w:hAnsi="Candara"/>
          <w:color w:val="000000"/>
          <w:sz w:val="22"/>
          <w:szCs w:val="22"/>
        </w:rPr>
        <w:t>) et leurs impacts sur la biodiversité, les services écosystémiques et la société ;</w:t>
      </w:r>
    </w:p>
    <w:p w14:paraId="4F064331" w14:textId="77777777" w:rsidR="00057E95" w:rsidRPr="00057E95" w:rsidRDefault="00057E95" w:rsidP="00303095">
      <w:pPr>
        <w:pStyle w:val="Paragraphedeliste"/>
        <w:numPr>
          <w:ilvl w:val="0"/>
          <w:numId w:val="25"/>
        </w:numPr>
        <w:spacing w:after="120"/>
        <w:contextualSpacing w:val="0"/>
        <w:jc w:val="both"/>
        <w:rPr>
          <w:rFonts w:ascii="Candara" w:hAnsi="Candara"/>
          <w:color w:val="000000"/>
          <w:sz w:val="22"/>
          <w:szCs w:val="22"/>
        </w:rPr>
      </w:pPr>
      <w:r w:rsidRPr="00057E95">
        <w:rPr>
          <w:rFonts w:ascii="Candara" w:hAnsi="Candara"/>
          <w:color w:val="000000"/>
          <w:sz w:val="22"/>
          <w:szCs w:val="22"/>
        </w:rPr>
        <w:t>Comprendre et prédire la capacité des organismes, des écosystèmes et des systèmes sociaux à s'adapter à ces changements globaux ;</w:t>
      </w:r>
    </w:p>
    <w:p w14:paraId="34FF02FB" w14:textId="77777777" w:rsidR="000E1127" w:rsidRDefault="000E1127" w:rsidP="000E1127">
      <w:pPr>
        <w:pStyle w:val="Paragraphedeliste"/>
        <w:numPr>
          <w:ilvl w:val="0"/>
          <w:numId w:val="25"/>
        </w:numPr>
        <w:spacing w:after="120"/>
        <w:contextualSpacing w:val="0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B6C53" wp14:editId="072FCBC3">
                <wp:simplePos x="0" y="0"/>
                <wp:positionH relativeFrom="column">
                  <wp:align>center</wp:align>
                </wp:positionH>
                <wp:positionV relativeFrom="paragraph">
                  <wp:posOffset>459740</wp:posOffset>
                </wp:positionV>
                <wp:extent cx="5410200" cy="640715"/>
                <wp:effectExtent l="50800" t="25400" r="76200" b="95885"/>
                <wp:wrapSquare wrapText="bothSides"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407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80E7B" w14:textId="2D2EC6AA" w:rsidR="00D151DA" w:rsidRPr="00D151DA" w:rsidRDefault="00D151DA" w:rsidP="000E11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51DA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L’objectif principal de cet appel est de favoriser la visite de chercheurs renommés sur les thématiques de BASC et le partage de ses compétences au sein du LabEx.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7" style="position:absolute;left:0;text-align:left;margin-left:0;margin-top:36.2pt;width:426pt;height:50.4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" fillcolor="#d8d8d8 [2732]" strokecolor="#7f7f7f [1612]">
                <v:shadow on="t" opacity="22937f" mv:blur="40000f" origin=",.5" offset="0,23000emu"/>
                <v:textbox>
                  <w:txbxContent>
                    <w:p w14:paraId="53C80E7B" w14:textId="2D2EC6AA" w:rsidR="00D151DA" w:rsidRPr="00D151DA" w:rsidRDefault="00D151DA" w:rsidP="000E112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151DA">
                        <w:rPr>
                          <w:rFonts w:ascii="Candara" w:hAnsi="Candar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L’objectif principal de cet appel est de favoriser la visite de chercheurs renommés sur les thématiques de BASC et le partage de ses compétences au sein du LabEx.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57E95" w:rsidRPr="00057E95">
        <w:rPr>
          <w:rFonts w:ascii="Candara" w:hAnsi="Candara"/>
          <w:color w:val="000000"/>
          <w:sz w:val="22"/>
          <w:szCs w:val="22"/>
        </w:rPr>
        <w:t xml:space="preserve">Imaginer les innovations techniques et </w:t>
      </w:r>
      <w:proofErr w:type="gramStart"/>
      <w:r w:rsidR="00057E95" w:rsidRPr="00057E95">
        <w:rPr>
          <w:rFonts w:ascii="Candara" w:hAnsi="Candara"/>
          <w:color w:val="000000"/>
          <w:sz w:val="22"/>
          <w:szCs w:val="22"/>
        </w:rPr>
        <w:t>sociales</w:t>
      </w:r>
      <w:proofErr w:type="gramEnd"/>
      <w:r w:rsidR="00057E95" w:rsidRPr="00057E95">
        <w:rPr>
          <w:rFonts w:ascii="Candara" w:hAnsi="Candara"/>
          <w:color w:val="000000"/>
          <w:sz w:val="22"/>
          <w:szCs w:val="22"/>
        </w:rPr>
        <w:t xml:space="preserve"> nécessaires pour engager les SSE dans la voie de la durabilité. </w:t>
      </w:r>
    </w:p>
    <w:p w14:paraId="0B68632D" w14:textId="362220B0" w:rsidR="00D764EB" w:rsidRPr="000E1127" w:rsidRDefault="00D764EB" w:rsidP="000E1127">
      <w:pPr>
        <w:spacing w:before="240" w:after="120"/>
        <w:jc w:val="both"/>
        <w:rPr>
          <w:rFonts w:ascii="Candara" w:hAnsi="Candara"/>
          <w:color w:val="000000"/>
          <w:sz w:val="22"/>
          <w:szCs w:val="22"/>
        </w:rPr>
      </w:pPr>
      <w:r w:rsidRPr="000E1127">
        <w:rPr>
          <w:rFonts w:ascii="Candara" w:hAnsi="Candara" w:cs="Times New Roman"/>
          <w:b/>
          <w:bCs/>
          <w:smallCaps/>
          <w:sz w:val="22"/>
          <w:szCs w:val="22"/>
          <w:u w:val="single"/>
        </w:rPr>
        <w:t>Conditions</w:t>
      </w:r>
    </w:p>
    <w:p w14:paraId="7CE2A81C" w14:textId="4DDE7B19" w:rsidR="00303095" w:rsidRPr="00D151DA" w:rsidRDefault="00303095" w:rsidP="00CC7942">
      <w:pPr>
        <w:numPr>
          <w:ilvl w:val="0"/>
          <w:numId w:val="35"/>
        </w:numPr>
        <w:spacing w:after="120"/>
        <w:ind w:left="426" w:hanging="284"/>
        <w:jc w:val="both"/>
        <w:rPr>
          <w:rFonts w:ascii="Candara" w:eastAsia="Times New Roman" w:hAnsi="Candara" w:cs="Times New Roman"/>
          <w:sz w:val="22"/>
          <w:szCs w:val="22"/>
        </w:rPr>
      </w:pPr>
      <w:r w:rsidRPr="00303095">
        <w:rPr>
          <w:rFonts w:ascii="Candara" w:hAnsi="Candara"/>
          <w:sz w:val="22"/>
          <w:szCs w:val="22"/>
        </w:rPr>
        <w:t>La proposition devra être</w:t>
      </w:r>
      <w:r w:rsidRPr="00303095">
        <w:rPr>
          <w:rFonts w:ascii="Candara" w:hAnsi="Candara"/>
          <w:b/>
          <w:sz w:val="22"/>
          <w:szCs w:val="22"/>
        </w:rPr>
        <w:t xml:space="preserve"> portée par un laboratoire </w:t>
      </w:r>
      <w:r w:rsidR="002939FD">
        <w:rPr>
          <w:rFonts w:ascii="Candara" w:hAnsi="Candara"/>
          <w:b/>
          <w:sz w:val="22"/>
          <w:szCs w:val="22"/>
        </w:rPr>
        <w:t>membre du</w:t>
      </w:r>
      <w:r w:rsidRPr="00303095">
        <w:rPr>
          <w:rFonts w:ascii="Candara" w:hAnsi="Candara"/>
          <w:b/>
          <w:sz w:val="22"/>
          <w:szCs w:val="22"/>
        </w:rPr>
        <w:t xml:space="preserve"> LabEx</w:t>
      </w:r>
      <w:r w:rsidR="004B10E7">
        <w:rPr>
          <w:rFonts w:ascii="Candara" w:hAnsi="Candara"/>
          <w:b/>
          <w:sz w:val="22"/>
          <w:szCs w:val="22"/>
        </w:rPr>
        <w:t xml:space="preserve"> </w:t>
      </w:r>
      <w:r w:rsidR="004B10E7" w:rsidRPr="00D151DA">
        <w:rPr>
          <w:rFonts w:ascii="Candara" w:hAnsi="Candara"/>
          <w:sz w:val="22"/>
          <w:szCs w:val="22"/>
        </w:rPr>
        <w:t>et s’insérer dans</w:t>
      </w:r>
      <w:r w:rsidR="004B10E7">
        <w:rPr>
          <w:rFonts w:ascii="Candara" w:hAnsi="Candara"/>
          <w:b/>
          <w:sz w:val="22"/>
          <w:szCs w:val="22"/>
        </w:rPr>
        <w:t xml:space="preserve"> les thématiques de BASC</w:t>
      </w:r>
      <w:r w:rsidRPr="00303095">
        <w:rPr>
          <w:rFonts w:ascii="Candara" w:hAnsi="Candara"/>
          <w:sz w:val="22"/>
          <w:szCs w:val="22"/>
        </w:rPr>
        <w:t>.</w:t>
      </w:r>
      <w:r w:rsidRPr="00303095">
        <w:rPr>
          <w:rFonts w:ascii="Candara" w:hAnsi="Candara"/>
          <w:b/>
          <w:i/>
          <w:sz w:val="22"/>
          <w:szCs w:val="22"/>
        </w:rPr>
        <w:t xml:space="preserve"> </w:t>
      </w:r>
    </w:p>
    <w:p w14:paraId="7F456DBA" w14:textId="6B25442C" w:rsidR="00D764EB" w:rsidRPr="00303095" w:rsidRDefault="00303095" w:rsidP="00CC7942">
      <w:pPr>
        <w:numPr>
          <w:ilvl w:val="0"/>
          <w:numId w:val="35"/>
        </w:numPr>
        <w:spacing w:after="120"/>
        <w:ind w:left="426" w:hanging="284"/>
        <w:jc w:val="both"/>
        <w:rPr>
          <w:rFonts w:ascii="Candara" w:eastAsia="Times New Roman" w:hAnsi="Candara" w:cs="Times New Roman"/>
          <w:sz w:val="22"/>
          <w:szCs w:val="22"/>
        </w:rPr>
      </w:pPr>
      <w:r w:rsidRPr="00303095">
        <w:rPr>
          <w:rFonts w:ascii="Candara" w:eastAsia="Times New Roman" w:hAnsi="Candara" w:cs="Times New Roman"/>
          <w:sz w:val="22"/>
          <w:szCs w:val="22"/>
        </w:rPr>
        <w:t xml:space="preserve">Les visites devront s’accompagner de </w:t>
      </w:r>
      <w:r w:rsidRPr="00D151DA">
        <w:rPr>
          <w:rFonts w:ascii="Candara" w:eastAsia="Times New Roman" w:hAnsi="Candara" w:cs="Times New Roman"/>
          <w:b/>
          <w:sz w:val="22"/>
          <w:szCs w:val="22"/>
        </w:rPr>
        <w:t>séminaires ouverts à l’ensemble de BASC, visites de laboratoires, formations</w:t>
      </w:r>
      <w:r w:rsidRPr="00303095">
        <w:rPr>
          <w:rFonts w:ascii="Candara" w:eastAsia="Times New Roman" w:hAnsi="Candara" w:cs="Times New Roman"/>
          <w:sz w:val="22"/>
          <w:szCs w:val="22"/>
        </w:rPr>
        <w:t xml:space="preserve">… L’impact de l’accueil des chercheurs invités sur l’ensemble du LabEx BASC sera un critère important dans l’évaluation de ces projets. </w:t>
      </w:r>
    </w:p>
    <w:p w14:paraId="258F85AA" w14:textId="4648ECC1" w:rsidR="00D764EB" w:rsidRPr="006D137E" w:rsidRDefault="00D764EB" w:rsidP="00CC7942">
      <w:pPr>
        <w:numPr>
          <w:ilvl w:val="0"/>
          <w:numId w:val="35"/>
        </w:numPr>
        <w:spacing w:after="120"/>
        <w:ind w:left="426" w:hanging="284"/>
        <w:jc w:val="both"/>
        <w:rPr>
          <w:rFonts w:ascii="Candara" w:eastAsia="Times New Roman" w:hAnsi="Candara" w:cs="Times New Roman"/>
          <w:sz w:val="22"/>
          <w:szCs w:val="22"/>
        </w:rPr>
      </w:pPr>
      <w:r w:rsidRPr="00303095">
        <w:rPr>
          <w:rFonts w:ascii="Candara" w:eastAsia="Times New Roman" w:hAnsi="Candara" w:cs="Times New Roman"/>
          <w:sz w:val="22"/>
          <w:szCs w:val="22"/>
        </w:rPr>
        <w:t>Le s</w:t>
      </w:r>
      <w:r w:rsidR="00303095" w:rsidRPr="00303095">
        <w:rPr>
          <w:rFonts w:ascii="Candara" w:eastAsia="Times New Roman" w:hAnsi="Candara" w:cs="Times New Roman"/>
          <w:sz w:val="22"/>
          <w:szCs w:val="22"/>
        </w:rPr>
        <w:t xml:space="preserve">éjour du chercheur invité </w:t>
      </w:r>
      <w:r w:rsidR="00303095" w:rsidRPr="006D137E">
        <w:rPr>
          <w:rFonts w:ascii="Candara" w:eastAsia="Times New Roman" w:hAnsi="Candara" w:cs="Times New Roman"/>
          <w:sz w:val="22"/>
          <w:szCs w:val="22"/>
        </w:rPr>
        <w:t xml:space="preserve">couvrira une période de </w:t>
      </w:r>
      <w:r w:rsidR="00303095" w:rsidRPr="006D137E">
        <w:rPr>
          <w:rFonts w:ascii="Candara" w:eastAsia="Times New Roman" w:hAnsi="Candara" w:cs="Times New Roman"/>
          <w:b/>
          <w:sz w:val="22"/>
          <w:szCs w:val="22"/>
        </w:rPr>
        <w:t>1 semaine à 6 mois</w:t>
      </w:r>
      <w:r w:rsidR="00303095" w:rsidRPr="006D137E">
        <w:rPr>
          <w:rFonts w:ascii="Candara" w:eastAsia="Times New Roman" w:hAnsi="Candara" w:cs="Times New Roman"/>
          <w:sz w:val="22"/>
          <w:szCs w:val="22"/>
        </w:rPr>
        <w:t xml:space="preserve"> et devra débuter</w:t>
      </w:r>
      <w:r w:rsidR="006D137E" w:rsidRPr="006D137E">
        <w:rPr>
          <w:rFonts w:ascii="Candara" w:eastAsia="Times New Roman" w:hAnsi="Candara" w:cs="Times New Roman"/>
          <w:sz w:val="22"/>
          <w:szCs w:val="22"/>
        </w:rPr>
        <w:t xml:space="preserve"> avant le 31 décembre 2017</w:t>
      </w:r>
      <w:r w:rsidRPr="006D137E">
        <w:rPr>
          <w:rFonts w:ascii="Candara" w:eastAsia="Times New Roman" w:hAnsi="Candara" w:cs="Times New Roman"/>
          <w:sz w:val="22"/>
          <w:szCs w:val="22"/>
        </w:rPr>
        <w:t>. </w:t>
      </w:r>
    </w:p>
    <w:p w14:paraId="0E077F70" w14:textId="7D988493" w:rsidR="00D764EB" w:rsidRPr="00303095" w:rsidRDefault="00D764EB" w:rsidP="00CC7942">
      <w:pPr>
        <w:numPr>
          <w:ilvl w:val="0"/>
          <w:numId w:val="35"/>
        </w:numPr>
        <w:spacing w:after="120"/>
        <w:ind w:left="426" w:hanging="284"/>
        <w:jc w:val="both"/>
        <w:rPr>
          <w:rFonts w:ascii="Candara" w:eastAsia="Times New Roman" w:hAnsi="Candara" w:cs="Times New Roman"/>
          <w:sz w:val="22"/>
          <w:szCs w:val="22"/>
        </w:rPr>
      </w:pPr>
      <w:r w:rsidRPr="00303095">
        <w:rPr>
          <w:rFonts w:ascii="Candara" w:eastAsia="Times New Roman" w:hAnsi="Candara" w:cs="Times New Roman"/>
          <w:sz w:val="22"/>
          <w:szCs w:val="22"/>
        </w:rPr>
        <w:t xml:space="preserve">Le chercheur invité doit être en poste (employé) dans un établissement </w:t>
      </w:r>
      <w:r w:rsidR="002939FD">
        <w:rPr>
          <w:rFonts w:ascii="Candara" w:eastAsia="Times New Roman" w:hAnsi="Candara" w:cs="Times New Roman"/>
          <w:sz w:val="22"/>
          <w:szCs w:val="22"/>
        </w:rPr>
        <w:t xml:space="preserve">de recherche </w:t>
      </w:r>
      <w:r w:rsidRPr="00303095">
        <w:rPr>
          <w:rFonts w:ascii="Candara" w:eastAsia="Times New Roman" w:hAnsi="Candara" w:cs="Times New Roman"/>
          <w:sz w:val="22"/>
          <w:szCs w:val="22"/>
        </w:rPr>
        <w:t>à l’étranger ou en France hors région parisienne.</w:t>
      </w:r>
    </w:p>
    <w:p w14:paraId="50B09366" w14:textId="30B0FFAA" w:rsidR="00D764EB" w:rsidRPr="00303095" w:rsidRDefault="00D764EB" w:rsidP="00CC7942">
      <w:pPr>
        <w:numPr>
          <w:ilvl w:val="0"/>
          <w:numId w:val="35"/>
        </w:numPr>
        <w:spacing w:after="120"/>
        <w:ind w:left="426" w:hanging="284"/>
        <w:jc w:val="both"/>
        <w:rPr>
          <w:rFonts w:ascii="Candara" w:eastAsia="Times New Roman" w:hAnsi="Candara" w:cs="Times New Roman"/>
          <w:sz w:val="22"/>
          <w:szCs w:val="22"/>
        </w:rPr>
      </w:pPr>
      <w:r w:rsidRPr="00303095">
        <w:rPr>
          <w:rStyle w:val="lev"/>
          <w:rFonts w:ascii="Candara" w:eastAsia="Times New Roman" w:hAnsi="Candara" w:cs="Times New Roman"/>
          <w:sz w:val="22"/>
          <w:szCs w:val="22"/>
        </w:rPr>
        <w:t xml:space="preserve">Le soutien apporté au chercheur invité </w:t>
      </w:r>
      <w:r w:rsidR="00805A52">
        <w:rPr>
          <w:rStyle w:val="lev"/>
          <w:rFonts w:ascii="Candara" w:eastAsia="Times New Roman" w:hAnsi="Candara" w:cs="Times New Roman"/>
          <w:sz w:val="22"/>
          <w:szCs w:val="22"/>
        </w:rPr>
        <w:t>(</w:t>
      </w:r>
      <w:r w:rsidR="00805A52" w:rsidRPr="00805A52">
        <w:rPr>
          <w:rStyle w:val="lev"/>
          <w:rFonts w:ascii="Candara" w:eastAsia="Times New Roman" w:hAnsi="Candara" w:cs="Times New Roman"/>
          <w:sz w:val="22"/>
          <w:szCs w:val="22"/>
          <w:u w:val="single"/>
        </w:rPr>
        <w:t>max 10 000€</w:t>
      </w:r>
      <w:r w:rsidR="00805A52">
        <w:rPr>
          <w:rStyle w:val="lev"/>
          <w:rFonts w:ascii="Candara" w:eastAsia="Times New Roman" w:hAnsi="Candara" w:cs="Times New Roman"/>
          <w:sz w:val="22"/>
          <w:szCs w:val="22"/>
        </w:rPr>
        <w:t xml:space="preserve">) </w:t>
      </w:r>
      <w:r w:rsidRPr="00303095">
        <w:rPr>
          <w:rStyle w:val="lev"/>
          <w:rFonts w:ascii="Candara" w:eastAsia="Times New Roman" w:hAnsi="Candara" w:cs="Times New Roman"/>
          <w:sz w:val="22"/>
          <w:szCs w:val="22"/>
        </w:rPr>
        <w:t xml:space="preserve">est attribué </w:t>
      </w:r>
      <w:r w:rsidR="00805A52">
        <w:rPr>
          <w:rStyle w:val="lev"/>
          <w:rFonts w:ascii="Candara" w:eastAsia="Times New Roman" w:hAnsi="Candara" w:cs="Times New Roman"/>
          <w:sz w:val="22"/>
          <w:szCs w:val="22"/>
        </w:rPr>
        <w:t>à l’unité</w:t>
      </w:r>
      <w:r w:rsidRPr="00303095">
        <w:rPr>
          <w:rStyle w:val="lev"/>
          <w:rFonts w:ascii="Candara" w:eastAsia="Times New Roman" w:hAnsi="Candara" w:cs="Times New Roman"/>
          <w:sz w:val="22"/>
          <w:szCs w:val="22"/>
        </w:rPr>
        <w:t xml:space="preserve"> uniquement pour </w:t>
      </w:r>
      <w:r w:rsidR="002939FD">
        <w:rPr>
          <w:rStyle w:val="lev"/>
          <w:rFonts w:ascii="Candara" w:eastAsia="Times New Roman" w:hAnsi="Candara" w:cs="Times New Roman"/>
          <w:sz w:val="22"/>
          <w:szCs w:val="22"/>
        </w:rPr>
        <w:t>couvrir l</w:t>
      </w:r>
      <w:r w:rsidRPr="00303095">
        <w:rPr>
          <w:rStyle w:val="lev"/>
          <w:rFonts w:ascii="Candara" w:eastAsia="Times New Roman" w:hAnsi="Candara" w:cs="Times New Roman"/>
          <w:sz w:val="22"/>
          <w:szCs w:val="22"/>
        </w:rPr>
        <w:t>es frais de missions</w:t>
      </w:r>
      <w:r w:rsidR="00303095" w:rsidRPr="00303095">
        <w:rPr>
          <w:rStyle w:val="lev"/>
          <w:rFonts w:ascii="Candara" w:eastAsia="Times New Roman" w:hAnsi="Candara" w:cs="Times New Roman"/>
          <w:sz w:val="22"/>
          <w:szCs w:val="22"/>
        </w:rPr>
        <w:t xml:space="preserve"> </w:t>
      </w:r>
      <w:r w:rsidR="002939FD">
        <w:rPr>
          <w:rStyle w:val="lev"/>
          <w:rFonts w:ascii="Candara" w:eastAsia="Times New Roman" w:hAnsi="Candara" w:cs="Times New Roman"/>
          <w:sz w:val="22"/>
          <w:szCs w:val="22"/>
        </w:rPr>
        <w:t xml:space="preserve">de celui-ci </w:t>
      </w:r>
      <w:r w:rsidR="00303095" w:rsidRPr="00303095">
        <w:rPr>
          <w:rStyle w:val="lev"/>
          <w:rFonts w:ascii="Candara" w:eastAsia="Times New Roman" w:hAnsi="Candara" w:cs="Times New Roman"/>
          <w:sz w:val="22"/>
          <w:szCs w:val="22"/>
        </w:rPr>
        <w:t xml:space="preserve">et </w:t>
      </w:r>
      <w:r w:rsidR="009D497E">
        <w:rPr>
          <w:rStyle w:val="lev"/>
          <w:rFonts w:ascii="Candara" w:eastAsia="Times New Roman" w:hAnsi="Candara" w:cs="Times New Roman"/>
          <w:sz w:val="22"/>
          <w:szCs w:val="22"/>
        </w:rPr>
        <w:t>les</w:t>
      </w:r>
      <w:r w:rsidR="009D497E" w:rsidRPr="00303095">
        <w:rPr>
          <w:rStyle w:val="lev"/>
          <w:rFonts w:ascii="Candara" w:eastAsia="Times New Roman" w:hAnsi="Candara" w:cs="Times New Roman"/>
          <w:sz w:val="22"/>
          <w:szCs w:val="22"/>
        </w:rPr>
        <w:t xml:space="preserve"> </w:t>
      </w:r>
      <w:r w:rsidR="00303095" w:rsidRPr="00303095">
        <w:rPr>
          <w:rStyle w:val="lev"/>
          <w:rFonts w:ascii="Candara" w:eastAsia="Times New Roman" w:hAnsi="Candara" w:cs="Times New Roman"/>
          <w:sz w:val="22"/>
          <w:szCs w:val="22"/>
        </w:rPr>
        <w:t>frais de fonctionnement liés aux activités ouvertes à l’ensemble de BASC</w:t>
      </w:r>
      <w:r w:rsidRPr="00303095">
        <w:rPr>
          <w:rFonts w:ascii="Candara" w:eastAsia="Times New Roman" w:hAnsi="Candara" w:cs="Times New Roman"/>
          <w:sz w:val="22"/>
          <w:szCs w:val="22"/>
        </w:rPr>
        <w:t xml:space="preserve">. Les frais de mission sont versés au chercheur sur la base des frais réels suivant les modalités de l’établissement d’accueil (frais de déplacement, logement, per </w:t>
      </w:r>
      <w:proofErr w:type="gramStart"/>
      <w:r w:rsidR="006D137E">
        <w:rPr>
          <w:rFonts w:ascii="Candara" w:eastAsia="Times New Roman" w:hAnsi="Candara" w:cs="Times New Roman"/>
          <w:sz w:val="22"/>
          <w:szCs w:val="22"/>
        </w:rPr>
        <w:t>diem…)</w:t>
      </w:r>
      <w:proofErr w:type="gramEnd"/>
      <w:r w:rsidRPr="00303095">
        <w:rPr>
          <w:rFonts w:ascii="Candara" w:eastAsia="Times New Roman" w:hAnsi="Candara" w:cs="Times New Roman"/>
          <w:sz w:val="22"/>
          <w:szCs w:val="22"/>
        </w:rPr>
        <w:t>. L’argent non dépensé au terme de la mission sera reversé au LabEx. </w:t>
      </w:r>
    </w:p>
    <w:p w14:paraId="7F0BAD2E" w14:textId="1A1FC92B" w:rsidR="00877C18" w:rsidRDefault="00D764EB" w:rsidP="008E7F89">
      <w:pPr>
        <w:pStyle w:val="Normal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CC7942">
        <w:rPr>
          <w:rStyle w:val="lev"/>
          <w:rFonts w:ascii="Candara" w:hAnsi="Candara"/>
          <w:b w:val="0"/>
          <w:i/>
          <w:sz w:val="22"/>
          <w:szCs w:val="22"/>
          <w:lang w:val="fr-FR"/>
        </w:rPr>
        <w:t xml:space="preserve">Le laboratoire d’accueil a la responsabilité de l’accueil du chercheur et s’engage à </w:t>
      </w:r>
      <w:r w:rsidR="002939FD">
        <w:rPr>
          <w:rStyle w:val="lev"/>
          <w:rFonts w:ascii="Candara" w:hAnsi="Candara"/>
          <w:b w:val="0"/>
          <w:i/>
          <w:sz w:val="22"/>
          <w:szCs w:val="22"/>
          <w:lang w:val="fr-FR"/>
        </w:rPr>
        <w:t>remplir</w:t>
      </w:r>
      <w:r w:rsidR="002939FD" w:rsidRPr="00CC7942">
        <w:rPr>
          <w:rStyle w:val="lev"/>
          <w:rFonts w:ascii="Candara" w:hAnsi="Candara"/>
          <w:b w:val="0"/>
          <w:i/>
          <w:sz w:val="22"/>
          <w:szCs w:val="22"/>
          <w:lang w:val="fr-FR"/>
        </w:rPr>
        <w:t xml:space="preserve"> </w:t>
      </w:r>
      <w:r w:rsidRPr="00CC7942">
        <w:rPr>
          <w:rStyle w:val="lev"/>
          <w:rFonts w:ascii="Candara" w:hAnsi="Candara"/>
          <w:b w:val="0"/>
          <w:i/>
          <w:sz w:val="22"/>
          <w:szCs w:val="22"/>
          <w:lang w:val="fr-FR"/>
        </w:rPr>
        <w:t>toutes les formalités nécessaires pour l’organisation de son séjour. Le laboratoire prendra toutes les mesures pour que le chercheur soit bien assuré dans le cadre de sa mission</w:t>
      </w:r>
      <w:r w:rsidR="008E7F89">
        <w:rPr>
          <w:rStyle w:val="lev"/>
          <w:rFonts w:ascii="Candara" w:hAnsi="Candara"/>
          <w:b w:val="0"/>
          <w:i/>
          <w:sz w:val="22"/>
          <w:szCs w:val="22"/>
          <w:lang w:val="fr-FR"/>
        </w:rPr>
        <w:t xml:space="preserve"> (responsabilité civile et couverture santé).</w:t>
      </w:r>
      <w:r w:rsidRPr="00CC7942">
        <w:rPr>
          <w:rStyle w:val="lev"/>
          <w:rFonts w:ascii="Candara" w:hAnsi="Candara"/>
          <w:b w:val="0"/>
          <w:i/>
          <w:sz w:val="22"/>
          <w:szCs w:val="22"/>
          <w:lang w:val="fr-FR"/>
        </w:rPr>
        <w:t xml:space="preserve"> </w:t>
      </w:r>
    </w:p>
    <w:p w14:paraId="47CC4480" w14:textId="77777777" w:rsidR="00877C18" w:rsidRDefault="00877C18" w:rsidP="00877C18">
      <w:pPr>
        <w:rPr>
          <w:rFonts w:ascii="Candara" w:hAnsi="Candara"/>
          <w:sz w:val="22"/>
          <w:szCs w:val="22"/>
        </w:rPr>
        <w:sectPr w:rsidR="00877C18" w:rsidSect="00057E9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DA22027" w14:textId="5A24435D" w:rsidR="00877C18" w:rsidRDefault="00360BFF" w:rsidP="00057E95">
      <w:pPr>
        <w:jc w:val="center"/>
        <w:rPr>
          <w:rFonts w:ascii="Candara" w:hAnsi="Candara"/>
          <w:b/>
          <w:sz w:val="36"/>
          <w:szCs w:val="36"/>
        </w:rPr>
      </w:pPr>
      <w:bookmarkStart w:id="0" w:name="_Toc252171423"/>
      <w:bookmarkStart w:id="1" w:name="_Toc252171424"/>
      <w:bookmarkStart w:id="2" w:name="_Toc210022308"/>
      <w:bookmarkEnd w:id="0"/>
      <w:bookmarkEnd w:id="1"/>
      <w:bookmarkEnd w:id="2"/>
      <w:r w:rsidRPr="009B4D0B">
        <w:rPr>
          <w:rFonts w:ascii="Candara" w:hAnsi="Candara"/>
          <w:b/>
          <w:bCs/>
          <w:smallCaps/>
          <w:noProof/>
          <w:color w:val="FFFFFF" w:themeColor="background1"/>
          <w:sz w:val="4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E0DF1" wp14:editId="3E5293EB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4686300" cy="1485900"/>
                <wp:effectExtent l="50800" t="25400" r="88900" b="114300"/>
                <wp:wrapTight wrapText="bothSides">
                  <wp:wrapPolygon edited="0">
                    <wp:start x="468" y="-369"/>
                    <wp:lineTo x="-234" y="0"/>
                    <wp:lineTo x="-234" y="21046"/>
                    <wp:lineTo x="468" y="22892"/>
                    <wp:lineTo x="21190" y="22892"/>
                    <wp:lineTo x="21893" y="18092"/>
                    <wp:lineTo x="21893" y="4062"/>
                    <wp:lineTo x="21659" y="2215"/>
                    <wp:lineTo x="21190" y="-369"/>
                    <wp:lineTo x="468" y="-369"/>
                  </wp:wrapPolygon>
                </wp:wrapTight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4859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0">
                              <a:srgbClr val="80A2CC"/>
                            </a:gs>
                            <a:gs pos="0">
                              <a:schemeClr val="tx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2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3087A" w14:textId="77777777" w:rsidR="006D137E" w:rsidRDefault="00D151DA" w:rsidP="006D137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</w:pPr>
                            <w:r w:rsidRPr="00805A52">
                              <w:rPr>
                                <w:rFonts w:ascii="Candara" w:hAnsi="Candara"/>
                                <w:b/>
                                <w:bCs/>
                                <w:i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Appel à projets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Accueil chercheurs </w:t>
                            </w:r>
                          </w:p>
                          <w:p w14:paraId="1B0861B0" w14:textId="40692057" w:rsidR="00D151DA" w:rsidRDefault="00D151DA" w:rsidP="007B122B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>2016</w:t>
                            </w:r>
                            <w:r w:rsidR="006D137E"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 - 2017</w:t>
                            </w:r>
                          </w:p>
                          <w:p w14:paraId="2B985D01" w14:textId="08DB5D0F" w:rsidR="00D151DA" w:rsidRDefault="00D151DA" w:rsidP="00CC794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</w:pPr>
                            <w:r w:rsidRPr="00022642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Demandes à </w:t>
                            </w:r>
                            <w:r w:rsidRPr="00D151DA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>adresser</w:t>
                            </w:r>
                            <w:r w:rsidR="006D137E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D151DA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au fil de l’eau </w:t>
                            </w:r>
                          </w:p>
                          <w:p w14:paraId="0F34AE75" w14:textId="66054341" w:rsidR="00D151DA" w:rsidRPr="00022642" w:rsidRDefault="00D151DA" w:rsidP="00CC7942">
                            <w:pPr>
                              <w:jc w:val="center"/>
                            </w:pPr>
                            <w:r w:rsidRPr="00022642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 à </w:t>
                            </w:r>
                            <w:hyperlink r:id="rId11" w:history="1">
                              <w:r w:rsidRPr="00F6706F">
                                <w:rPr>
                                  <w:rFonts w:ascii="Candara" w:hAnsi="Candara"/>
                                  <w:b/>
                                  <w:bCs/>
                                  <w:i/>
                                  <w:color w:val="FFFFFF" w:themeColor="background1"/>
                                  <w:sz w:val="28"/>
                                  <w:szCs w:val="40"/>
                                  <w14:shadow w14:blurRad="50800" w14:dist="38100" w14:dir="2700000" w14:sx="100000" w14:sy="100000" w14:kx="0" w14:ky="0" w14:algn="tl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basc-dir@lsce.ipsl.</w:t>
                              </w:r>
                              <w:r w:rsidRPr="00F6706F">
                                <w:rPr>
                                  <w:rFonts w:ascii="Candara" w:hAnsi="Candara"/>
                                  <w:b/>
                                  <w:bCs/>
                                  <w:i/>
                                  <w:color w:val="FFFFFF" w:themeColor="background1"/>
                                  <w:sz w:val="28"/>
                                  <w:szCs w:val="40"/>
                                  <w14:shadow w14:blurRad="50800" w14:dist="38100" w14:dir="2700000" w14:sx="100000" w14:sy="100000" w14:kx="0" w14:ky="0" w14:algn="tl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f</w:t>
                              </w:r>
                              <w:r w:rsidRPr="00F6706F">
                                <w:rPr>
                                  <w:rFonts w:ascii="Candara" w:hAnsi="Candara"/>
                                  <w:b/>
                                  <w:bCs/>
                                  <w:i/>
                                  <w:color w:val="FFFFFF" w:themeColor="background1"/>
                                  <w:sz w:val="28"/>
                                  <w:szCs w:val="40"/>
                                  <w14:shadow w14:blurRad="50800" w14:dist="38100" w14:dir="2700000" w14:sx="100000" w14:sy="100000" w14:kx="0" w14:ky="0" w14:algn="tl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r</w:t>
                              </w:r>
                            </w:hyperlink>
                            <w:r w:rsidRPr="00022642">
                              <w:rPr>
                                <w:rFonts w:ascii="Candara" w:hAnsi="Candara"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3A7EE9">
                              <w:rPr>
                                <w:rFonts w:ascii="Candara" w:hAnsi="Candara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40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  <w:t>(3 à 5 pages)</w:t>
                            </w:r>
                          </w:p>
                          <w:p w14:paraId="77D72A13" w14:textId="760E3B5D" w:rsidR="00D151DA" w:rsidRPr="00B63CE1" w:rsidRDefault="00D151DA" w:rsidP="00CC7942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chemeClr w14:val="tx1">
                                    <w14:alpha w14:val="57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left:0;text-align:left;margin-left:-26.95pt;margin-top:-26.95pt;width:369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" fillcolor="#1f497d [3215]" strokecolor="#1f497d [3215]">
                <v:fill color2="#80a2cc" rotate="t" focusposition="1,1" focussize="" focus="100%" type="gradientRadial">
                  <o:fill v:ext="view" type="gradientCenter"/>
                </v:fill>
                <v:shadow on="t" opacity="22937f" mv:blur="40000f" origin=",.5" offset="0,23000emu"/>
                <v:textbox>
                  <w:txbxContent>
                    <w:p w14:paraId="6503087A" w14:textId="77777777" w:rsidR="006D137E" w:rsidRDefault="00D151DA" w:rsidP="006D137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</w:pPr>
                      <w:r w:rsidRPr="00805A52">
                        <w:rPr>
                          <w:rFonts w:ascii="Candara" w:hAnsi="Candara"/>
                          <w:b/>
                          <w:bCs/>
                          <w:i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Appel à projets </w:t>
                      </w:r>
                      <w:r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Accueil chercheurs </w:t>
                      </w:r>
                    </w:p>
                    <w:p w14:paraId="1B0861B0" w14:textId="40692057" w:rsidR="00D151DA" w:rsidRDefault="00D151DA" w:rsidP="007B122B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>2016</w:t>
                      </w:r>
                      <w:r w:rsidR="006D137E"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 - 2017</w:t>
                      </w:r>
                    </w:p>
                    <w:p w14:paraId="2B985D01" w14:textId="08DB5D0F" w:rsidR="00D151DA" w:rsidRDefault="00D151DA" w:rsidP="00CC7942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</w:pPr>
                      <w:r w:rsidRPr="00022642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Demandes à </w:t>
                      </w:r>
                      <w:r w:rsidRPr="00D151DA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>adresser</w:t>
                      </w:r>
                      <w:r w:rsidR="006D137E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 </w:t>
                      </w:r>
                      <w:r w:rsidRPr="00D151DA">
                        <w:rPr>
                          <w:rFonts w:ascii="Candara" w:hAnsi="Candara"/>
                          <w:b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au fil de l’eau </w:t>
                      </w:r>
                    </w:p>
                    <w:p w14:paraId="0F34AE75" w14:textId="66054341" w:rsidR="00D151DA" w:rsidRPr="00022642" w:rsidRDefault="00D151DA" w:rsidP="00CC7942">
                      <w:pPr>
                        <w:jc w:val="center"/>
                      </w:pPr>
                      <w:r w:rsidRPr="00022642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 à </w:t>
                      </w:r>
                      <w:hyperlink r:id="rId12" w:history="1">
                        <w:r w:rsidRPr="00F6706F">
                          <w:rPr>
                            <w:rFonts w:ascii="Candara" w:hAnsi="Candara"/>
                            <w:b/>
                            <w:bCs/>
                            <w:i/>
                            <w:color w:val="FFFFFF" w:themeColor="background1"/>
                            <w:sz w:val="28"/>
                            <w:szCs w:val="40"/>
                            <w14:shadow w14:blurRad="50800" w14:dist="38100" w14:dir="2700000" w14:sx="100000" w14:sy="100000" w14:kx="0" w14:ky="0" w14:algn="tl">
                              <w14:schemeClr w14:val="tx1">
                                <w14:alpha w14:val="57000"/>
                              </w14:schemeClr>
                            </w14:shadow>
                          </w:rPr>
                          <w:t>basc-dir@lsce.ipsl.</w:t>
                        </w:r>
                        <w:r w:rsidRPr="00F6706F">
                          <w:rPr>
                            <w:rFonts w:ascii="Candara" w:hAnsi="Candara"/>
                            <w:b/>
                            <w:bCs/>
                            <w:i/>
                            <w:color w:val="FFFFFF" w:themeColor="background1"/>
                            <w:sz w:val="28"/>
                            <w:szCs w:val="40"/>
                            <w14:shadow w14:blurRad="50800" w14:dist="38100" w14:dir="2700000" w14:sx="100000" w14:sy="100000" w14:kx="0" w14:ky="0" w14:algn="tl">
                              <w14:schemeClr w14:val="tx1">
                                <w14:alpha w14:val="57000"/>
                              </w14:schemeClr>
                            </w14:shadow>
                          </w:rPr>
                          <w:t>f</w:t>
                        </w:r>
                        <w:r w:rsidRPr="00F6706F">
                          <w:rPr>
                            <w:rFonts w:ascii="Candara" w:hAnsi="Candara"/>
                            <w:b/>
                            <w:bCs/>
                            <w:i/>
                            <w:color w:val="FFFFFF" w:themeColor="background1"/>
                            <w:sz w:val="28"/>
                            <w:szCs w:val="40"/>
                            <w14:shadow w14:blurRad="50800" w14:dist="38100" w14:dir="2700000" w14:sx="100000" w14:sy="100000" w14:kx="0" w14:ky="0" w14:algn="tl">
                              <w14:schemeClr w14:val="tx1">
                                <w14:alpha w14:val="57000"/>
                              </w14:schemeClr>
                            </w14:shadow>
                          </w:rPr>
                          <w:t>r</w:t>
                        </w:r>
                      </w:hyperlink>
                      <w:r w:rsidRPr="00022642">
                        <w:rPr>
                          <w:rFonts w:ascii="Candara" w:hAnsi="Candara"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 xml:space="preserve"> </w:t>
                      </w:r>
                      <w:r w:rsidRPr="003A7EE9">
                        <w:rPr>
                          <w:rFonts w:ascii="Candara" w:hAnsi="Candara"/>
                          <w:b/>
                          <w:bCs/>
                          <w:i/>
                          <w:color w:val="FFFFFF" w:themeColor="background1"/>
                          <w:sz w:val="28"/>
                          <w:szCs w:val="40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  <w:t>(3 à 5 pages)</w:t>
                      </w:r>
                    </w:p>
                    <w:p w14:paraId="77D72A13" w14:textId="760E3B5D" w:rsidR="00D151DA" w:rsidRPr="00B63CE1" w:rsidRDefault="00D151DA" w:rsidP="00CC7942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chemeClr w14:val="tx1">
                              <w14:alpha w14:val="57000"/>
                            </w14:schemeClr>
                          </w14:shadow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C01330">
        <w:rPr>
          <w:rFonts w:ascii="Candara" w:hAnsi="Candara"/>
          <w:b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7C38CAE3" wp14:editId="3C39263F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1442720" cy="752475"/>
            <wp:effectExtent l="0" t="0" r="508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C-coul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7524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8815C" w14:textId="77777777" w:rsidR="00877C18" w:rsidRDefault="00877C18" w:rsidP="00057E95">
      <w:pPr>
        <w:jc w:val="center"/>
        <w:rPr>
          <w:rFonts w:ascii="Candara" w:hAnsi="Candara"/>
          <w:b/>
          <w:sz w:val="36"/>
          <w:szCs w:val="36"/>
        </w:rPr>
      </w:pPr>
    </w:p>
    <w:p w14:paraId="744796BD" w14:textId="77777777" w:rsidR="00877C18" w:rsidRDefault="00877C18" w:rsidP="00057E95">
      <w:pPr>
        <w:jc w:val="center"/>
        <w:rPr>
          <w:rFonts w:ascii="Candara" w:hAnsi="Candara"/>
          <w:b/>
          <w:sz w:val="36"/>
          <w:szCs w:val="36"/>
        </w:rPr>
      </w:pPr>
    </w:p>
    <w:p w14:paraId="655AD3AF" w14:textId="77777777" w:rsidR="00C01330" w:rsidRDefault="00C01330" w:rsidP="00057E95">
      <w:pPr>
        <w:jc w:val="center"/>
        <w:rPr>
          <w:rFonts w:ascii="Candara" w:hAnsi="Candara"/>
          <w:b/>
          <w:sz w:val="36"/>
          <w:szCs w:val="36"/>
          <w:highlight w:val="lightGray"/>
        </w:rPr>
      </w:pPr>
      <w:bookmarkStart w:id="3" w:name="_GoBack"/>
      <w:bookmarkEnd w:id="3"/>
    </w:p>
    <w:p w14:paraId="0101628F" w14:textId="77777777" w:rsidR="006D137E" w:rsidRDefault="006D137E" w:rsidP="00057E95">
      <w:pPr>
        <w:jc w:val="center"/>
        <w:rPr>
          <w:rFonts w:ascii="Candara" w:hAnsi="Candara"/>
          <w:b/>
          <w:sz w:val="36"/>
          <w:szCs w:val="36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71"/>
        <w:gridCol w:w="1980"/>
        <w:gridCol w:w="1985"/>
        <w:gridCol w:w="2511"/>
      </w:tblGrid>
      <w:tr w:rsidR="00057E95" w:rsidRPr="00057E95" w14:paraId="4785792A" w14:textId="77777777" w:rsidTr="00C01330">
        <w:trPr>
          <w:trHeight w:val="851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505B3DB1" w14:textId="220FA3A1" w:rsidR="00057E95" w:rsidRPr="006D137E" w:rsidRDefault="0014186C" w:rsidP="0014186C">
            <w:pPr>
              <w:spacing w:after="120"/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</w:pPr>
            <w:r w:rsidRPr="006D137E"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  <w:t>Nom du</w:t>
            </w:r>
            <w:r w:rsidR="00057E95" w:rsidRPr="006D137E"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  <w:t xml:space="preserve"> Projet</w:t>
            </w:r>
          </w:p>
        </w:tc>
        <w:tc>
          <w:tcPr>
            <w:tcW w:w="6476" w:type="dxa"/>
            <w:gridSpan w:val="3"/>
            <w:shd w:val="clear" w:color="auto" w:fill="auto"/>
            <w:vAlign w:val="center"/>
          </w:tcPr>
          <w:p w14:paraId="575A8AA3" w14:textId="77777777" w:rsidR="00057E95" w:rsidRPr="006D137E" w:rsidRDefault="00057E95" w:rsidP="0014186C">
            <w:pPr>
              <w:spacing w:after="12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057E95" w:rsidRPr="00057E95" w14:paraId="506AB000" w14:textId="77777777" w:rsidTr="00C01330">
        <w:trPr>
          <w:trHeight w:val="851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668613F3" w14:textId="50754692" w:rsidR="00057E95" w:rsidRPr="006D137E" w:rsidRDefault="0014186C" w:rsidP="0014186C">
            <w:pPr>
              <w:spacing w:after="120"/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</w:pPr>
            <w:r w:rsidRPr="006D137E"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  <w:t>Responsable du projet d</w:t>
            </w:r>
            <w:r w:rsidR="002939FD" w:rsidRPr="006D137E"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  <w:t>ans le</w:t>
            </w:r>
            <w:r w:rsidRPr="006D137E"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  <w:t xml:space="preserve"> laboratoire d’accueil</w:t>
            </w:r>
          </w:p>
          <w:p w14:paraId="797C9477" w14:textId="3F2FD2B1" w:rsidR="00057E95" w:rsidRPr="006D137E" w:rsidRDefault="0014186C" w:rsidP="0014186C">
            <w:pPr>
              <w:spacing w:after="120"/>
              <w:rPr>
                <w:rFonts w:ascii="Candara" w:hAnsi="Candara"/>
                <w:bCs/>
                <w:i/>
                <w:color w:val="003366"/>
                <w:sz w:val="22"/>
                <w:szCs w:val="22"/>
              </w:rPr>
            </w:pPr>
            <w:r w:rsidRPr="006D137E">
              <w:rPr>
                <w:rFonts w:ascii="Candara" w:hAnsi="Candara"/>
                <w:bCs/>
                <w:i/>
                <w:color w:val="003366"/>
                <w:sz w:val="22"/>
                <w:szCs w:val="22"/>
              </w:rPr>
              <w:t>Nom, Prénom, Unité de recherche,  E-mail, Tél.</w:t>
            </w:r>
          </w:p>
        </w:tc>
        <w:tc>
          <w:tcPr>
            <w:tcW w:w="6476" w:type="dxa"/>
            <w:gridSpan w:val="3"/>
            <w:shd w:val="clear" w:color="auto" w:fill="auto"/>
            <w:vAlign w:val="center"/>
          </w:tcPr>
          <w:p w14:paraId="3B589576" w14:textId="77777777" w:rsidR="00057E95" w:rsidRPr="006D137E" w:rsidRDefault="00057E95" w:rsidP="0014186C">
            <w:pPr>
              <w:spacing w:after="12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057E95" w:rsidRPr="00057E95" w14:paraId="6A9CC1FD" w14:textId="77777777" w:rsidTr="00C01330">
        <w:trPr>
          <w:trHeight w:val="851"/>
        </w:trPr>
        <w:tc>
          <w:tcPr>
            <w:tcW w:w="2806" w:type="dxa"/>
            <w:gridSpan w:val="2"/>
            <w:shd w:val="clear" w:color="auto" w:fill="auto"/>
            <w:vAlign w:val="center"/>
          </w:tcPr>
          <w:p w14:paraId="27EECB90" w14:textId="181C2202" w:rsidR="00057E95" w:rsidRPr="006D137E" w:rsidRDefault="0014186C" w:rsidP="0014186C">
            <w:pPr>
              <w:spacing w:after="120"/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</w:pPr>
            <w:r w:rsidRPr="006D137E"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  <w:t>Responsable dans le laboratoire partenaire</w:t>
            </w:r>
          </w:p>
          <w:p w14:paraId="0F042BCE" w14:textId="7D87009F" w:rsidR="00057E95" w:rsidRPr="006D137E" w:rsidRDefault="0014186C" w:rsidP="0014186C">
            <w:pPr>
              <w:spacing w:after="120"/>
              <w:rPr>
                <w:rFonts w:ascii="Candara" w:hAnsi="Candara"/>
                <w:bCs/>
                <w:i/>
                <w:color w:val="003366"/>
                <w:sz w:val="22"/>
                <w:szCs w:val="22"/>
              </w:rPr>
            </w:pPr>
            <w:r w:rsidRPr="006D137E">
              <w:rPr>
                <w:rFonts w:ascii="Candara" w:hAnsi="Candara"/>
                <w:bCs/>
                <w:i/>
                <w:color w:val="003366"/>
                <w:sz w:val="22"/>
                <w:szCs w:val="22"/>
              </w:rPr>
              <w:t>Nom, Prénom, Unité de recherche,  E-mail, Tél.</w:t>
            </w:r>
          </w:p>
        </w:tc>
        <w:tc>
          <w:tcPr>
            <w:tcW w:w="6476" w:type="dxa"/>
            <w:gridSpan w:val="3"/>
            <w:shd w:val="clear" w:color="auto" w:fill="auto"/>
            <w:vAlign w:val="center"/>
          </w:tcPr>
          <w:p w14:paraId="69B89E46" w14:textId="4D05189A" w:rsidR="00057E95" w:rsidRPr="006D137E" w:rsidRDefault="00057E95" w:rsidP="0014186C">
            <w:pPr>
              <w:spacing w:after="120"/>
              <w:rPr>
                <w:rFonts w:ascii="Candara" w:hAnsi="Candara"/>
                <w:bCs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057E95" w:rsidRPr="00057E95" w14:paraId="268930DD" w14:textId="77777777" w:rsidTr="00747D4B">
        <w:trPr>
          <w:trHeight w:val="851"/>
        </w:trPr>
        <w:tc>
          <w:tcPr>
            <w:tcW w:w="2235" w:type="dxa"/>
            <w:shd w:val="clear" w:color="auto" w:fill="auto"/>
            <w:vAlign w:val="center"/>
          </w:tcPr>
          <w:p w14:paraId="1ACAE998" w14:textId="77777777" w:rsidR="00057E95" w:rsidRPr="006D137E" w:rsidRDefault="00057E95" w:rsidP="0014186C">
            <w:pPr>
              <w:spacing w:after="120"/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</w:pPr>
            <w:r w:rsidRPr="006D137E">
              <w:rPr>
                <w:rFonts w:ascii="Candara" w:hAnsi="Candara"/>
                <w:b/>
                <w:bCs/>
                <w:color w:val="003366"/>
                <w:sz w:val="22"/>
                <w:szCs w:val="22"/>
              </w:rPr>
              <w:t>Financement demandé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5702829" w14:textId="03A5D201" w:rsidR="00057E95" w:rsidRPr="006D137E" w:rsidRDefault="00057E95" w:rsidP="0014186C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C192B8" w14:textId="17CA920D" w:rsidR="00057E95" w:rsidRPr="006D137E" w:rsidRDefault="0014186C" w:rsidP="0014186C">
            <w:pPr>
              <w:spacing w:after="120"/>
              <w:rPr>
                <w:rFonts w:ascii="Candara" w:hAnsi="Candara" w:cs="Arial"/>
                <w:b/>
                <w:bCs/>
                <w:color w:val="003366"/>
                <w:sz w:val="22"/>
                <w:szCs w:val="22"/>
              </w:rPr>
            </w:pPr>
            <w:r w:rsidRPr="006D137E">
              <w:rPr>
                <w:rFonts w:ascii="Candara" w:hAnsi="Candara" w:cs="Arial"/>
                <w:b/>
                <w:bCs/>
                <w:color w:val="003366"/>
                <w:sz w:val="22"/>
                <w:szCs w:val="22"/>
              </w:rPr>
              <w:t>Durée de la visite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F26975B" w14:textId="5151B3CB" w:rsidR="00057E95" w:rsidRPr="006D137E" w:rsidRDefault="00057E95" w:rsidP="0014186C">
            <w:pPr>
              <w:spacing w:after="120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111E7559" w14:textId="77777777" w:rsidR="00057E95" w:rsidRPr="00057E95" w:rsidRDefault="00057E95" w:rsidP="00057E95">
      <w:pPr>
        <w:rPr>
          <w:rFonts w:ascii="Candara" w:hAnsi="Candara"/>
        </w:rPr>
      </w:pPr>
    </w:p>
    <w:p w14:paraId="58888350" w14:textId="77777777" w:rsidR="00057E95" w:rsidRPr="00057E95" w:rsidRDefault="00057E95" w:rsidP="00057E95">
      <w:pPr>
        <w:rPr>
          <w:rFonts w:ascii="Candara" w:hAnsi="Candara"/>
        </w:rPr>
      </w:pPr>
    </w:p>
    <w:p w14:paraId="6863CC63" w14:textId="68EADAD1" w:rsidR="00594F59" w:rsidRDefault="00057E95" w:rsidP="00594F59">
      <w:pPr>
        <w:pStyle w:val="Titre1"/>
        <w:rPr>
          <w:rFonts w:ascii="Candara" w:hAnsi="Candara"/>
        </w:rPr>
      </w:pPr>
      <w:bookmarkStart w:id="4" w:name="_Toc315695520"/>
      <w:r w:rsidRPr="00594F59">
        <w:rPr>
          <w:rFonts w:ascii="Candara" w:hAnsi="Candara"/>
        </w:rPr>
        <w:t>Résumé de la Proposition (200 mots max)</w:t>
      </w:r>
      <w:bookmarkEnd w:id="4"/>
    </w:p>
    <w:p w14:paraId="4B4AFBF3" w14:textId="77777777" w:rsidR="00747D4B" w:rsidRPr="0063613E" w:rsidRDefault="00747D4B" w:rsidP="00747D4B">
      <w:pPr>
        <w:spacing w:after="120"/>
        <w:jc w:val="both"/>
        <w:rPr>
          <w:rFonts w:ascii="Candara" w:hAnsi="Candara"/>
          <w:sz w:val="22"/>
          <w:szCs w:val="22"/>
        </w:rPr>
      </w:pPr>
    </w:p>
    <w:p w14:paraId="0A7EF670" w14:textId="6DDD2EF9" w:rsidR="00057E95" w:rsidRPr="00594F59" w:rsidRDefault="00594F59" w:rsidP="00057E95">
      <w:pPr>
        <w:pStyle w:val="Titre1"/>
        <w:rPr>
          <w:rFonts w:ascii="Candara" w:hAnsi="Candara"/>
        </w:rPr>
      </w:pPr>
      <w:bookmarkStart w:id="5" w:name="_Toc315695521"/>
      <w:r w:rsidRPr="00594F59">
        <w:rPr>
          <w:rFonts w:ascii="Candara" w:hAnsi="Candara"/>
        </w:rPr>
        <w:t xml:space="preserve">Contexte </w:t>
      </w:r>
      <w:r w:rsidR="0063613E">
        <w:rPr>
          <w:rFonts w:ascii="Candara" w:hAnsi="Candara"/>
        </w:rPr>
        <w:t>scientifique</w:t>
      </w:r>
      <w:r w:rsidR="00057E95" w:rsidRPr="00594F59">
        <w:rPr>
          <w:rFonts w:ascii="Candara" w:hAnsi="Candara"/>
        </w:rPr>
        <w:t xml:space="preserve"> </w:t>
      </w:r>
      <w:bookmarkEnd w:id="5"/>
    </w:p>
    <w:p w14:paraId="2114BD28" w14:textId="77777777" w:rsidR="00057E95" w:rsidRPr="00360BFF" w:rsidRDefault="00057E95" w:rsidP="00057E95">
      <w:pPr>
        <w:rPr>
          <w:rFonts w:ascii="Candara" w:hAnsi="Candara"/>
          <w:sz w:val="22"/>
          <w:szCs w:val="22"/>
        </w:rPr>
      </w:pPr>
    </w:p>
    <w:p w14:paraId="33A9748F" w14:textId="7D24FDA2" w:rsidR="00057E95" w:rsidRPr="00594F59" w:rsidRDefault="0063613E" w:rsidP="00594F59">
      <w:pPr>
        <w:pStyle w:val="Titre1"/>
        <w:rPr>
          <w:rFonts w:ascii="Candara" w:hAnsi="Candara"/>
        </w:rPr>
      </w:pPr>
      <w:bookmarkStart w:id="6" w:name="_Toc315695524"/>
      <w:r>
        <w:rPr>
          <w:rFonts w:ascii="Candara" w:hAnsi="Candara"/>
        </w:rPr>
        <w:t>Présentation du chercheur invité (incluant CV et publications marquantes)</w:t>
      </w:r>
      <w:bookmarkEnd w:id="6"/>
    </w:p>
    <w:p w14:paraId="06E9614D" w14:textId="77777777" w:rsidR="00057E95" w:rsidRPr="0063613E" w:rsidRDefault="00057E95" w:rsidP="00057E95">
      <w:pPr>
        <w:rPr>
          <w:rFonts w:ascii="Candara" w:hAnsi="Candara"/>
          <w:color w:val="000000" w:themeColor="text1"/>
          <w:sz w:val="22"/>
          <w:szCs w:val="22"/>
        </w:rPr>
      </w:pPr>
    </w:p>
    <w:p w14:paraId="42468829" w14:textId="1E04B0F5" w:rsidR="00057E95" w:rsidRPr="00594F59" w:rsidRDefault="0063613E" w:rsidP="00057E95">
      <w:pPr>
        <w:pStyle w:val="Titre1"/>
        <w:rPr>
          <w:rFonts w:ascii="Candara" w:hAnsi="Candara"/>
        </w:rPr>
      </w:pPr>
      <w:r>
        <w:rPr>
          <w:rFonts w:ascii="Candara" w:hAnsi="Candara"/>
        </w:rPr>
        <w:t>Objectifs, enjeux, programme de travail</w:t>
      </w:r>
    </w:p>
    <w:p w14:paraId="5D8DCCF3" w14:textId="77777777" w:rsidR="00057E95" w:rsidRPr="00594F59" w:rsidRDefault="00057E95" w:rsidP="00057E95">
      <w:pPr>
        <w:rPr>
          <w:rFonts w:ascii="Candara" w:hAnsi="Candara"/>
          <w:sz w:val="22"/>
          <w:szCs w:val="22"/>
        </w:rPr>
      </w:pPr>
    </w:p>
    <w:p w14:paraId="23FC801D" w14:textId="03F2AFEA" w:rsidR="00057E95" w:rsidRDefault="0063613E" w:rsidP="00057E95">
      <w:pPr>
        <w:pStyle w:val="Titre1"/>
        <w:rPr>
          <w:rFonts w:ascii="Candara" w:hAnsi="Candara"/>
        </w:rPr>
      </w:pPr>
      <w:r>
        <w:rPr>
          <w:rFonts w:ascii="Candara" w:hAnsi="Candara"/>
        </w:rPr>
        <w:t xml:space="preserve">Adéquation aux objectifs de BASC </w:t>
      </w:r>
      <w:r w:rsidR="003A7EE9">
        <w:rPr>
          <w:rFonts w:ascii="Candara" w:hAnsi="Candara"/>
        </w:rPr>
        <w:t>et pertinence de la visite pour BASC</w:t>
      </w:r>
    </w:p>
    <w:p w14:paraId="71625FE2" w14:textId="77777777" w:rsidR="003A7EE9" w:rsidRPr="003A7EE9" w:rsidRDefault="003A7EE9" w:rsidP="003A7EE9">
      <w:pPr>
        <w:spacing w:after="120"/>
        <w:jc w:val="both"/>
        <w:rPr>
          <w:rFonts w:ascii="Candara" w:hAnsi="Candara" w:cs="Arial"/>
          <w:i/>
          <w:color w:val="808080" w:themeColor="background1" w:themeShade="80"/>
          <w:sz w:val="22"/>
          <w:szCs w:val="22"/>
        </w:rPr>
      </w:pPr>
      <w:r w:rsidRPr="003A7EE9">
        <w:rPr>
          <w:rFonts w:ascii="Candara" w:hAnsi="Candara" w:cs="Arial"/>
          <w:i/>
          <w:color w:val="808080" w:themeColor="background1" w:themeShade="80"/>
          <w:sz w:val="22"/>
          <w:szCs w:val="22"/>
        </w:rPr>
        <w:t xml:space="preserve">Pertinence de la collaboration entre les équipes participantes, animations scientifiques (séminaires, visites de </w:t>
      </w:r>
      <w:proofErr w:type="gramStart"/>
      <w:r w:rsidRPr="003A7EE9">
        <w:rPr>
          <w:rFonts w:ascii="Candara" w:hAnsi="Candara" w:cs="Arial"/>
          <w:i/>
          <w:color w:val="808080" w:themeColor="background1" w:themeShade="80"/>
          <w:sz w:val="22"/>
          <w:szCs w:val="22"/>
        </w:rPr>
        <w:t>laboratoires…)</w:t>
      </w:r>
      <w:proofErr w:type="gramEnd"/>
      <w:r w:rsidRPr="003A7EE9">
        <w:rPr>
          <w:rFonts w:ascii="Candara" w:hAnsi="Candara" w:cs="Arial"/>
          <w:i/>
          <w:color w:val="808080" w:themeColor="background1" w:themeShade="80"/>
          <w:sz w:val="22"/>
          <w:szCs w:val="22"/>
        </w:rPr>
        <w:t xml:space="preserve"> et de formation prévues, </w:t>
      </w:r>
      <w:r w:rsidRPr="003A7EE9">
        <w:rPr>
          <w:rFonts w:ascii="Candara" w:hAnsi="Candara" w:cs="Arial"/>
          <w:bCs/>
          <w:i/>
          <w:color w:val="808080" w:themeColor="background1" w:themeShade="80"/>
          <w:sz w:val="22"/>
          <w:szCs w:val="22"/>
        </w:rPr>
        <w:t>impacts de la venue du chercheur invité </w:t>
      </w:r>
    </w:p>
    <w:p w14:paraId="60F3DCE2" w14:textId="77777777" w:rsidR="0063613E" w:rsidRPr="0063613E" w:rsidRDefault="0063613E" w:rsidP="0063613E"/>
    <w:p w14:paraId="3F98C88B" w14:textId="77777777" w:rsidR="0063613E" w:rsidRPr="00594F59" w:rsidRDefault="0063613E" w:rsidP="00057E95">
      <w:pPr>
        <w:spacing w:after="120"/>
        <w:jc w:val="both"/>
        <w:rPr>
          <w:rFonts w:ascii="Candara" w:hAnsi="Candara"/>
          <w:sz w:val="22"/>
          <w:szCs w:val="22"/>
        </w:rPr>
      </w:pPr>
    </w:p>
    <w:sectPr w:rsidR="0063613E" w:rsidRPr="00594F59" w:rsidSect="00057E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B420" w14:textId="77777777" w:rsidR="00D151DA" w:rsidRDefault="00D151DA" w:rsidP="00A61F57">
      <w:r>
        <w:separator/>
      </w:r>
    </w:p>
  </w:endnote>
  <w:endnote w:type="continuationSeparator" w:id="0">
    <w:p w14:paraId="21675037" w14:textId="77777777" w:rsidR="00D151DA" w:rsidRDefault="00D151DA" w:rsidP="00A6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E2CDB" w14:textId="77777777" w:rsidR="00D151DA" w:rsidRDefault="00D151DA" w:rsidP="00A61F57">
      <w:r>
        <w:separator/>
      </w:r>
    </w:p>
  </w:footnote>
  <w:footnote w:type="continuationSeparator" w:id="0">
    <w:p w14:paraId="3731D851" w14:textId="77777777" w:rsidR="00D151DA" w:rsidRDefault="00D151DA" w:rsidP="00A6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C2B"/>
    <w:multiLevelType w:val="multilevel"/>
    <w:tmpl w:val="983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80898"/>
    <w:multiLevelType w:val="hybridMultilevel"/>
    <w:tmpl w:val="D2C6A2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486"/>
    <w:multiLevelType w:val="hybridMultilevel"/>
    <w:tmpl w:val="EDEE48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42625"/>
    <w:multiLevelType w:val="multilevel"/>
    <w:tmpl w:val="70B0969C"/>
    <w:name w:val="Annexes3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1813DEA"/>
    <w:multiLevelType w:val="multilevel"/>
    <w:tmpl w:val="1A04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D0999"/>
    <w:multiLevelType w:val="hybridMultilevel"/>
    <w:tmpl w:val="DEBEA0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B3C39"/>
    <w:multiLevelType w:val="hybridMultilevel"/>
    <w:tmpl w:val="3E7C9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DAC"/>
    <w:multiLevelType w:val="hybridMultilevel"/>
    <w:tmpl w:val="6ECE5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D1F63"/>
    <w:multiLevelType w:val="hybridMultilevel"/>
    <w:tmpl w:val="85AE0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A7766"/>
    <w:multiLevelType w:val="hybridMultilevel"/>
    <w:tmpl w:val="BE60EF6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577806"/>
    <w:multiLevelType w:val="hybridMultilevel"/>
    <w:tmpl w:val="9EF240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D041F"/>
    <w:multiLevelType w:val="hybridMultilevel"/>
    <w:tmpl w:val="81286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24CDF"/>
    <w:multiLevelType w:val="hybridMultilevel"/>
    <w:tmpl w:val="9962C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F78"/>
    <w:multiLevelType w:val="hybridMultilevel"/>
    <w:tmpl w:val="605C42D6"/>
    <w:lvl w:ilvl="0" w:tplc="243A2C4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26A2B"/>
    <w:multiLevelType w:val="hybridMultilevel"/>
    <w:tmpl w:val="740093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619E4"/>
    <w:multiLevelType w:val="hybridMultilevel"/>
    <w:tmpl w:val="6FB029AC"/>
    <w:lvl w:ilvl="0" w:tplc="46D4C232">
      <w:start w:val="13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700C5"/>
    <w:multiLevelType w:val="hybridMultilevel"/>
    <w:tmpl w:val="8E107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77A05"/>
    <w:multiLevelType w:val="hybridMultilevel"/>
    <w:tmpl w:val="B42EC8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55648"/>
    <w:multiLevelType w:val="hybridMultilevel"/>
    <w:tmpl w:val="7D3E4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A7636"/>
    <w:multiLevelType w:val="hybridMultilevel"/>
    <w:tmpl w:val="689A5E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56FF9"/>
    <w:multiLevelType w:val="multilevel"/>
    <w:tmpl w:val="FC8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A54C0"/>
    <w:multiLevelType w:val="multilevel"/>
    <w:tmpl w:val="06C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B3583A"/>
    <w:multiLevelType w:val="hybridMultilevel"/>
    <w:tmpl w:val="C5C6E1F2"/>
    <w:lvl w:ilvl="0" w:tplc="610EC504">
      <w:start w:val="1"/>
      <w:numFmt w:val="bullet"/>
      <w:lvlText w:val="-"/>
      <w:lvlJc w:val="left"/>
      <w:pPr>
        <w:ind w:left="1548" w:hanging="84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B2638AD"/>
    <w:multiLevelType w:val="hybridMultilevel"/>
    <w:tmpl w:val="23A4BD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A3F04"/>
    <w:multiLevelType w:val="hybridMultilevel"/>
    <w:tmpl w:val="65003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F0E21"/>
    <w:multiLevelType w:val="hybridMultilevel"/>
    <w:tmpl w:val="F51CD16E"/>
    <w:lvl w:ilvl="0" w:tplc="C49C3E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132F7"/>
    <w:multiLevelType w:val="hybridMultilevel"/>
    <w:tmpl w:val="FC38BC1A"/>
    <w:lvl w:ilvl="0" w:tplc="7FCC5A0C">
      <w:numFmt w:val="bullet"/>
      <w:lvlText w:val=""/>
      <w:lvlJc w:val="left"/>
      <w:pPr>
        <w:ind w:left="720" w:hanging="360"/>
      </w:pPr>
      <w:rPr>
        <w:rFonts w:ascii="Wingdings 3" w:eastAsia="Times New Roman" w:hAnsi="Wingdings 3" w:cs="Times New Roman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54C6E"/>
    <w:multiLevelType w:val="hybridMultilevel"/>
    <w:tmpl w:val="C3948B16"/>
    <w:lvl w:ilvl="0" w:tplc="243A2C4C">
      <w:start w:val="1"/>
      <w:numFmt w:val="bullet"/>
      <w:lvlText w:val=""/>
      <w:lvlJc w:val="left"/>
      <w:pPr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767F69"/>
    <w:multiLevelType w:val="multilevel"/>
    <w:tmpl w:val="825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0919DF"/>
    <w:multiLevelType w:val="multilevel"/>
    <w:tmpl w:val="8D58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07AFB"/>
    <w:multiLevelType w:val="hybridMultilevel"/>
    <w:tmpl w:val="73F28B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3A2C4C">
      <w:start w:val="1"/>
      <w:numFmt w:val="bullet"/>
      <w:lvlText w:val="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75C9B"/>
    <w:multiLevelType w:val="hybridMultilevel"/>
    <w:tmpl w:val="39500BBA"/>
    <w:lvl w:ilvl="0" w:tplc="1722C3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26708"/>
    <w:multiLevelType w:val="multilevel"/>
    <w:tmpl w:val="B154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9A69F5"/>
    <w:multiLevelType w:val="hybridMultilevel"/>
    <w:tmpl w:val="94C24794"/>
    <w:lvl w:ilvl="0" w:tplc="5E460606">
      <w:start w:val="139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0"/>
  </w:num>
  <w:num w:numId="4">
    <w:abstractNumId w:val="4"/>
  </w:num>
  <w:num w:numId="5">
    <w:abstractNumId w:val="29"/>
  </w:num>
  <w:num w:numId="6">
    <w:abstractNumId w:val="18"/>
  </w:num>
  <w:num w:numId="7">
    <w:abstractNumId w:val="12"/>
  </w:num>
  <w:num w:numId="8">
    <w:abstractNumId w:val="15"/>
  </w:num>
  <w:num w:numId="9">
    <w:abstractNumId w:val="27"/>
  </w:num>
  <w:num w:numId="10">
    <w:abstractNumId w:val="30"/>
  </w:num>
  <w:num w:numId="11">
    <w:abstractNumId w:val="6"/>
  </w:num>
  <w:num w:numId="12">
    <w:abstractNumId w:val="31"/>
  </w:num>
  <w:num w:numId="13">
    <w:abstractNumId w:val="13"/>
  </w:num>
  <w:num w:numId="14">
    <w:abstractNumId w:val="23"/>
  </w:num>
  <w:num w:numId="15">
    <w:abstractNumId w:val="9"/>
  </w:num>
  <w:num w:numId="16">
    <w:abstractNumId w:val="33"/>
  </w:num>
  <w:num w:numId="17">
    <w:abstractNumId w:val="14"/>
  </w:num>
  <w:num w:numId="18">
    <w:abstractNumId w:val="25"/>
  </w:num>
  <w:num w:numId="19">
    <w:abstractNumId w:val="24"/>
  </w:num>
  <w:num w:numId="20">
    <w:abstractNumId w:val="3"/>
  </w:num>
  <w:num w:numId="21">
    <w:abstractNumId w:val="2"/>
  </w:num>
  <w:num w:numId="22">
    <w:abstractNumId w:val="16"/>
  </w:num>
  <w:num w:numId="23">
    <w:abstractNumId w:val="11"/>
  </w:num>
  <w:num w:numId="24">
    <w:abstractNumId w:val="7"/>
  </w:num>
  <w:num w:numId="25">
    <w:abstractNumId w:val="26"/>
  </w:num>
  <w:num w:numId="26">
    <w:abstractNumId w:val="32"/>
  </w:num>
  <w:num w:numId="27">
    <w:abstractNumId w:val="1"/>
  </w:num>
  <w:num w:numId="28">
    <w:abstractNumId w:val="5"/>
  </w:num>
  <w:num w:numId="29">
    <w:abstractNumId w:val="10"/>
  </w:num>
  <w:num w:numId="30">
    <w:abstractNumId w:val="22"/>
  </w:num>
  <w:num w:numId="31">
    <w:abstractNumId w:val="8"/>
  </w:num>
  <w:num w:numId="32">
    <w:abstractNumId w:val="3"/>
  </w:num>
  <w:num w:numId="33">
    <w:abstractNumId w:val="20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F1"/>
    <w:rsid w:val="00013AF3"/>
    <w:rsid w:val="00022642"/>
    <w:rsid w:val="000461D4"/>
    <w:rsid w:val="00054C6A"/>
    <w:rsid w:val="00057E95"/>
    <w:rsid w:val="00065502"/>
    <w:rsid w:val="0008384A"/>
    <w:rsid w:val="000E1127"/>
    <w:rsid w:val="000F18A8"/>
    <w:rsid w:val="001404D6"/>
    <w:rsid w:val="0014186C"/>
    <w:rsid w:val="001A4697"/>
    <w:rsid w:val="001C7BA8"/>
    <w:rsid w:val="002939FD"/>
    <w:rsid w:val="002A42D0"/>
    <w:rsid w:val="00303095"/>
    <w:rsid w:val="00312DEC"/>
    <w:rsid w:val="00360BFF"/>
    <w:rsid w:val="003679BE"/>
    <w:rsid w:val="003742D0"/>
    <w:rsid w:val="003978A2"/>
    <w:rsid w:val="003A7EE9"/>
    <w:rsid w:val="004B10E7"/>
    <w:rsid w:val="004E5D78"/>
    <w:rsid w:val="00502FAA"/>
    <w:rsid w:val="005814F6"/>
    <w:rsid w:val="005830DE"/>
    <w:rsid w:val="00594F59"/>
    <w:rsid w:val="0063613E"/>
    <w:rsid w:val="006D137E"/>
    <w:rsid w:val="006F6BFE"/>
    <w:rsid w:val="00735A6F"/>
    <w:rsid w:val="00747D4B"/>
    <w:rsid w:val="007635B2"/>
    <w:rsid w:val="00774DE0"/>
    <w:rsid w:val="007B122B"/>
    <w:rsid w:val="00805A52"/>
    <w:rsid w:val="00817388"/>
    <w:rsid w:val="00877C18"/>
    <w:rsid w:val="00882A14"/>
    <w:rsid w:val="008D17EB"/>
    <w:rsid w:val="008E0D9E"/>
    <w:rsid w:val="008E13CF"/>
    <w:rsid w:val="008E7F89"/>
    <w:rsid w:val="00905808"/>
    <w:rsid w:val="00916F79"/>
    <w:rsid w:val="00956DAC"/>
    <w:rsid w:val="009D497E"/>
    <w:rsid w:val="00A61F57"/>
    <w:rsid w:val="00A66609"/>
    <w:rsid w:val="00A7779A"/>
    <w:rsid w:val="00AD04C6"/>
    <w:rsid w:val="00B46CB4"/>
    <w:rsid w:val="00B63CE1"/>
    <w:rsid w:val="00BF43B6"/>
    <w:rsid w:val="00C01330"/>
    <w:rsid w:val="00C624DC"/>
    <w:rsid w:val="00CC7942"/>
    <w:rsid w:val="00D12FF1"/>
    <w:rsid w:val="00D151DA"/>
    <w:rsid w:val="00D628F1"/>
    <w:rsid w:val="00D764EB"/>
    <w:rsid w:val="00DE46BC"/>
    <w:rsid w:val="00E05757"/>
    <w:rsid w:val="00E45659"/>
    <w:rsid w:val="00E83942"/>
    <w:rsid w:val="00EE0EC5"/>
    <w:rsid w:val="00F460C6"/>
    <w:rsid w:val="00F6706F"/>
    <w:rsid w:val="00FA40A2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C755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1"/>
    <w:qFormat/>
    <w:rsid w:val="00057E95"/>
    <w:pPr>
      <w:keepNext/>
      <w:numPr>
        <w:numId w:val="20"/>
      </w:numPr>
      <w:spacing w:before="240" w:after="120"/>
      <w:outlineLvl w:val="0"/>
    </w:pPr>
    <w:rPr>
      <w:rFonts w:ascii="Verdana" w:eastAsia="Times New Roman" w:hAnsi="Verdana" w:cs="Arial"/>
      <w:b/>
      <w:bCs/>
      <w:smallCaps/>
      <w:color w:val="800080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057E95"/>
    <w:pPr>
      <w:keepNext/>
      <w:numPr>
        <w:ilvl w:val="1"/>
        <w:numId w:val="20"/>
      </w:numPr>
      <w:spacing w:before="240" w:after="120"/>
      <w:outlineLvl w:val="1"/>
    </w:pPr>
    <w:rPr>
      <w:rFonts w:ascii="Verdana" w:eastAsia="Times New Roman" w:hAnsi="Verdana" w:cs="Arial"/>
      <w:b/>
      <w:bCs/>
      <w:smallCaps/>
      <w:color w:val="003366"/>
      <w:sz w:val="22"/>
      <w:szCs w:val="22"/>
    </w:rPr>
  </w:style>
  <w:style w:type="paragraph" w:styleId="Titre3">
    <w:name w:val="heading 3"/>
    <w:basedOn w:val="Normal"/>
    <w:next w:val="Normal"/>
    <w:link w:val="Titre3Car"/>
    <w:autoRedefine/>
    <w:qFormat/>
    <w:rsid w:val="00057E95"/>
    <w:pPr>
      <w:keepNext/>
      <w:numPr>
        <w:ilvl w:val="2"/>
        <w:numId w:val="20"/>
      </w:numPr>
      <w:spacing w:before="240" w:after="60"/>
      <w:outlineLvl w:val="2"/>
    </w:pPr>
    <w:rPr>
      <w:rFonts w:ascii="Verdana" w:eastAsia="Times New Roman" w:hAnsi="Verdana" w:cs="Arial"/>
      <w:smallCaps/>
      <w:color w:val="0033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8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0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FA40A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A40A2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A61F57"/>
  </w:style>
  <w:style w:type="character" w:customStyle="1" w:styleId="NotedebasdepageCar">
    <w:name w:val="Note de bas de page Car"/>
    <w:basedOn w:val="Policepardfaut"/>
    <w:link w:val="Notedebasdepage"/>
    <w:uiPriority w:val="99"/>
    <w:rsid w:val="00A61F57"/>
    <w:rPr>
      <w:lang w:val="fr-FR"/>
    </w:rPr>
  </w:style>
  <w:style w:type="character" w:styleId="Marquenotebasdepage">
    <w:name w:val="footnote reference"/>
    <w:basedOn w:val="Policepardfaut"/>
    <w:uiPriority w:val="99"/>
    <w:unhideWhenUsed/>
    <w:rsid w:val="00A61F57"/>
    <w:rPr>
      <w:vertAlign w:val="superscript"/>
    </w:rPr>
  </w:style>
  <w:style w:type="character" w:customStyle="1" w:styleId="corps">
    <w:name w:val="corps"/>
    <w:basedOn w:val="Policepardfaut"/>
    <w:rsid w:val="003742D0"/>
  </w:style>
  <w:style w:type="paragraph" w:customStyle="1" w:styleId="default">
    <w:name w:val="default"/>
    <w:basedOn w:val="Normal"/>
    <w:rsid w:val="00A7779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Grille">
    <w:name w:val="Table Grid"/>
    <w:basedOn w:val="TableauNormal"/>
    <w:uiPriority w:val="59"/>
    <w:rsid w:val="00B63CE1"/>
    <w:rPr>
      <w:lang w:val="fr-FR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735A6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5A6F"/>
  </w:style>
  <w:style w:type="character" w:customStyle="1" w:styleId="CommentaireCar">
    <w:name w:val="Commentaire Car"/>
    <w:basedOn w:val="Policepardfaut"/>
    <w:link w:val="Commentaire"/>
    <w:uiPriority w:val="99"/>
    <w:semiHidden/>
    <w:rsid w:val="00735A6F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A6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A6F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735A6F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A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A6F"/>
    <w:rPr>
      <w:rFonts w:ascii="Lucida Grande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uiPriority w:val="9"/>
    <w:rsid w:val="00057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rsid w:val="00057E95"/>
    <w:rPr>
      <w:rFonts w:ascii="Verdana" w:eastAsia="Times New Roman" w:hAnsi="Verdana" w:cs="Arial"/>
      <w:b/>
      <w:bCs/>
      <w:smallCaps/>
      <w:color w:val="003366"/>
      <w:sz w:val="22"/>
      <w:szCs w:val="22"/>
      <w:lang w:val="fr-FR"/>
    </w:rPr>
  </w:style>
  <w:style w:type="character" w:customStyle="1" w:styleId="Titre3Car">
    <w:name w:val="Titre 3 Car"/>
    <w:basedOn w:val="Policepardfaut"/>
    <w:link w:val="Titre3"/>
    <w:rsid w:val="00057E95"/>
    <w:rPr>
      <w:rFonts w:ascii="Verdana" w:eastAsia="Times New Roman" w:hAnsi="Verdana" w:cs="Arial"/>
      <w:smallCaps/>
      <w:color w:val="003366"/>
      <w:sz w:val="22"/>
      <w:szCs w:val="22"/>
      <w:lang w:val="fr-FR"/>
    </w:rPr>
  </w:style>
  <w:style w:type="character" w:customStyle="1" w:styleId="Titre1Car1">
    <w:name w:val="Titre 1 Car1"/>
    <w:link w:val="Titre1"/>
    <w:rsid w:val="00057E95"/>
    <w:rPr>
      <w:rFonts w:ascii="Verdana" w:eastAsia="Times New Roman" w:hAnsi="Verdana" w:cs="Arial"/>
      <w:b/>
      <w:bCs/>
      <w:smallCaps/>
      <w:color w:val="800080"/>
      <w:kern w:val="32"/>
      <w:sz w:val="28"/>
      <w:szCs w:val="28"/>
      <w:lang w:val="fr-FR"/>
    </w:rPr>
  </w:style>
  <w:style w:type="character" w:customStyle="1" w:styleId="InstructionsCar">
    <w:name w:val="Instructions Car"/>
    <w:link w:val="Instructions"/>
    <w:rsid w:val="00057E95"/>
    <w:rPr>
      <w:rFonts w:ascii="Verdana" w:hAnsi="Verdana"/>
      <w:i/>
      <w:color w:val="FF0000"/>
      <w:spacing w:val="-4"/>
      <w:sz w:val="18"/>
      <w:szCs w:val="18"/>
    </w:rPr>
  </w:style>
  <w:style w:type="paragraph" w:styleId="TM1">
    <w:name w:val="toc 1"/>
    <w:basedOn w:val="Normal"/>
    <w:next w:val="Normal"/>
    <w:autoRedefine/>
    <w:uiPriority w:val="39"/>
    <w:rsid w:val="00057E95"/>
    <w:pPr>
      <w:tabs>
        <w:tab w:val="left" w:pos="480"/>
        <w:tab w:val="right" w:leader="dot" w:pos="9062"/>
      </w:tabs>
      <w:ind w:left="482" w:right="567" w:hanging="482"/>
    </w:pPr>
    <w:rPr>
      <w:rFonts w:ascii="Verdana" w:eastAsia="Times New Roman" w:hAnsi="Verdana" w:cs="Arial"/>
      <w:smallCaps/>
      <w:noProof/>
      <w:color w:val="800080"/>
      <w:szCs w:val="28"/>
    </w:rPr>
  </w:style>
  <w:style w:type="paragraph" w:styleId="TM2">
    <w:name w:val="toc 2"/>
    <w:basedOn w:val="Normal"/>
    <w:next w:val="Normal"/>
    <w:autoRedefine/>
    <w:uiPriority w:val="39"/>
    <w:rsid w:val="00057E95"/>
    <w:pPr>
      <w:tabs>
        <w:tab w:val="left" w:pos="960"/>
        <w:tab w:val="right" w:leader="dot" w:pos="9062"/>
      </w:tabs>
      <w:ind w:left="958" w:right="567" w:hanging="737"/>
    </w:pPr>
    <w:rPr>
      <w:rFonts w:ascii="Verdana" w:eastAsia="Times New Roman" w:hAnsi="Verdana" w:cs="Arial"/>
      <w:noProof/>
      <w:color w:val="003366"/>
      <w:sz w:val="20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057E95"/>
    <w:pPr>
      <w:spacing w:before="120"/>
      <w:jc w:val="both"/>
    </w:pPr>
    <w:rPr>
      <w:rFonts w:ascii="Verdana" w:hAnsi="Verdana"/>
      <w:i/>
      <w:color w:val="FF0000"/>
      <w:spacing w:val="-4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1"/>
    <w:qFormat/>
    <w:rsid w:val="00057E95"/>
    <w:pPr>
      <w:keepNext/>
      <w:numPr>
        <w:numId w:val="20"/>
      </w:numPr>
      <w:spacing w:before="240" w:after="120"/>
      <w:outlineLvl w:val="0"/>
    </w:pPr>
    <w:rPr>
      <w:rFonts w:ascii="Verdana" w:eastAsia="Times New Roman" w:hAnsi="Verdana" w:cs="Arial"/>
      <w:b/>
      <w:bCs/>
      <w:smallCaps/>
      <w:color w:val="800080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057E95"/>
    <w:pPr>
      <w:keepNext/>
      <w:numPr>
        <w:ilvl w:val="1"/>
        <w:numId w:val="20"/>
      </w:numPr>
      <w:spacing w:before="240" w:after="120"/>
      <w:outlineLvl w:val="1"/>
    </w:pPr>
    <w:rPr>
      <w:rFonts w:ascii="Verdana" w:eastAsia="Times New Roman" w:hAnsi="Verdana" w:cs="Arial"/>
      <w:b/>
      <w:bCs/>
      <w:smallCaps/>
      <w:color w:val="003366"/>
      <w:sz w:val="22"/>
      <w:szCs w:val="22"/>
    </w:rPr>
  </w:style>
  <w:style w:type="paragraph" w:styleId="Titre3">
    <w:name w:val="heading 3"/>
    <w:basedOn w:val="Normal"/>
    <w:next w:val="Normal"/>
    <w:link w:val="Titre3Car"/>
    <w:autoRedefine/>
    <w:qFormat/>
    <w:rsid w:val="00057E95"/>
    <w:pPr>
      <w:keepNext/>
      <w:numPr>
        <w:ilvl w:val="2"/>
        <w:numId w:val="20"/>
      </w:numPr>
      <w:spacing w:before="240" w:after="60"/>
      <w:outlineLvl w:val="2"/>
    </w:pPr>
    <w:rPr>
      <w:rFonts w:ascii="Verdana" w:eastAsia="Times New Roman" w:hAnsi="Verdana" w:cs="Arial"/>
      <w:smallCaps/>
      <w:color w:val="0033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8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0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FA40A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A40A2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A61F57"/>
  </w:style>
  <w:style w:type="character" w:customStyle="1" w:styleId="NotedebasdepageCar">
    <w:name w:val="Note de bas de page Car"/>
    <w:basedOn w:val="Policepardfaut"/>
    <w:link w:val="Notedebasdepage"/>
    <w:uiPriority w:val="99"/>
    <w:rsid w:val="00A61F57"/>
    <w:rPr>
      <w:lang w:val="fr-FR"/>
    </w:rPr>
  </w:style>
  <w:style w:type="character" w:styleId="Marquenotebasdepage">
    <w:name w:val="footnote reference"/>
    <w:basedOn w:val="Policepardfaut"/>
    <w:uiPriority w:val="99"/>
    <w:unhideWhenUsed/>
    <w:rsid w:val="00A61F57"/>
    <w:rPr>
      <w:vertAlign w:val="superscript"/>
    </w:rPr>
  </w:style>
  <w:style w:type="character" w:customStyle="1" w:styleId="corps">
    <w:name w:val="corps"/>
    <w:basedOn w:val="Policepardfaut"/>
    <w:rsid w:val="003742D0"/>
  </w:style>
  <w:style w:type="paragraph" w:customStyle="1" w:styleId="default">
    <w:name w:val="default"/>
    <w:basedOn w:val="Normal"/>
    <w:rsid w:val="00A7779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Grille">
    <w:name w:val="Table Grid"/>
    <w:basedOn w:val="TableauNormal"/>
    <w:uiPriority w:val="59"/>
    <w:rsid w:val="00B63CE1"/>
    <w:rPr>
      <w:lang w:val="fr-FR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735A6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5A6F"/>
  </w:style>
  <w:style w:type="character" w:customStyle="1" w:styleId="CommentaireCar">
    <w:name w:val="Commentaire Car"/>
    <w:basedOn w:val="Policepardfaut"/>
    <w:link w:val="Commentaire"/>
    <w:uiPriority w:val="99"/>
    <w:semiHidden/>
    <w:rsid w:val="00735A6F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A6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A6F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735A6F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A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A6F"/>
    <w:rPr>
      <w:rFonts w:ascii="Lucida Grande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uiPriority w:val="9"/>
    <w:rsid w:val="00057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rsid w:val="00057E95"/>
    <w:rPr>
      <w:rFonts w:ascii="Verdana" w:eastAsia="Times New Roman" w:hAnsi="Verdana" w:cs="Arial"/>
      <w:b/>
      <w:bCs/>
      <w:smallCaps/>
      <w:color w:val="003366"/>
      <w:sz w:val="22"/>
      <w:szCs w:val="22"/>
      <w:lang w:val="fr-FR"/>
    </w:rPr>
  </w:style>
  <w:style w:type="character" w:customStyle="1" w:styleId="Titre3Car">
    <w:name w:val="Titre 3 Car"/>
    <w:basedOn w:val="Policepardfaut"/>
    <w:link w:val="Titre3"/>
    <w:rsid w:val="00057E95"/>
    <w:rPr>
      <w:rFonts w:ascii="Verdana" w:eastAsia="Times New Roman" w:hAnsi="Verdana" w:cs="Arial"/>
      <w:smallCaps/>
      <w:color w:val="003366"/>
      <w:sz w:val="22"/>
      <w:szCs w:val="22"/>
      <w:lang w:val="fr-FR"/>
    </w:rPr>
  </w:style>
  <w:style w:type="character" w:customStyle="1" w:styleId="Titre1Car1">
    <w:name w:val="Titre 1 Car1"/>
    <w:link w:val="Titre1"/>
    <w:rsid w:val="00057E95"/>
    <w:rPr>
      <w:rFonts w:ascii="Verdana" w:eastAsia="Times New Roman" w:hAnsi="Verdana" w:cs="Arial"/>
      <w:b/>
      <w:bCs/>
      <w:smallCaps/>
      <w:color w:val="800080"/>
      <w:kern w:val="32"/>
      <w:sz w:val="28"/>
      <w:szCs w:val="28"/>
      <w:lang w:val="fr-FR"/>
    </w:rPr>
  </w:style>
  <w:style w:type="character" w:customStyle="1" w:styleId="InstructionsCar">
    <w:name w:val="Instructions Car"/>
    <w:link w:val="Instructions"/>
    <w:rsid w:val="00057E95"/>
    <w:rPr>
      <w:rFonts w:ascii="Verdana" w:hAnsi="Verdana"/>
      <w:i/>
      <w:color w:val="FF0000"/>
      <w:spacing w:val="-4"/>
      <w:sz w:val="18"/>
      <w:szCs w:val="18"/>
    </w:rPr>
  </w:style>
  <w:style w:type="paragraph" w:styleId="TM1">
    <w:name w:val="toc 1"/>
    <w:basedOn w:val="Normal"/>
    <w:next w:val="Normal"/>
    <w:autoRedefine/>
    <w:uiPriority w:val="39"/>
    <w:rsid w:val="00057E95"/>
    <w:pPr>
      <w:tabs>
        <w:tab w:val="left" w:pos="480"/>
        <w:tab w:val="right" w:leader="dot" w:pos="9062"/>
      </w:tabs>
      <w:ind w:left="482" w:right="567" w:hanging="482"/>
    </w:pPr>
    <w:rPr>
      <w:rFonts w:ascii="Verdana" w:eastAsia="Times New Roman" w:hAnsi="Verdana" w:cs="Arial"/>
      <w:smallCaps/>
      <w:noProof/>
      <w:color w:val="800080"/>
      <w:szCs w:val="28"/>
    </w:rPr>
  </w:style>
  <w:style w:type="paragraph" w:styleId="TM2">
    <w:name w:val="toc 2"/>
    <w:basedOn w:val="Normal"/>
    <w:next w:val="Normal"/>
    <w:autoRedefine/>
    <w:uiPriority w:val="39"/>
    <w:rsid w:val="00057E95"/>
    <w:pPr>
      <w:tabs>
        <w:tab w:val="left" w:pos="960"/>
        <w:tab w:val="right" w:leader="dot" w:pos="9062"/>
      </w:tabs>
      <w:ind w:left="958" w:right="567" w:hanging="737"/>
    </w:pPr>
    <w:rPr>
      <w:rFonts w:ascii="Verdana" w:eastAsia="Times New Roman" w:hAnsi="Verdana" w:cs="Arial"/>
      <w:noProof/>
      <w:color w:val="003366"/>
      <w:sz w:val="20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057E95"/>
    <w:pPr>
      <w:spacing w:before="120"/>
      <w:jc w:val="both"/>
    </w:pPr>
    <w:rPr>
      <w:rFonts w:ascii="Verdana" w:hAnsi="Verdana"/>
      <w:i/>
      <w:color w:val="FF0000"/>
      <w:spacing w:val="-4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asc-dir@lsce.ipsl.fr" TargetMode="External"/><Relationship Id="rId12" Type="http://schemas.openxmlformats.org/officeDocument/2006/relationships/hyperlink" Target="mailto:basc-dir@lsce.ipsl.f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basc-dir@lsce.ipsl.fr" TargetMode="External"/><Relationship Id="rId10" Type="http://schemas.openxmlformats.org/officeDocument/2006/relationships/hyperlink" Target="mailto:basc-dir@lsce.ips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2481</Characters>
  <Application>Microsoft Macintosh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Blanc</dc:creator>
  <cp:keywords/>
  <dc:description/>
  <cp:lastModifiedBy>Cécile Blanc</cp:lastModifiedBy>
  <cp:revision>7</cp:revision>
  <dcterms:created xsi:type="dcterms:W3CDTF">2016-02-11T17:51:00Z</dcterms:created>
  <dcterms:modified xsi:type="dcterms:W3CDTF">2016-02-26T13:18:00Z</dcterms:modified>
</cp:coreProperties>
</file>