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0D5040" w14:textId="16F5598D" w:rsidR="003679BE" w:rsidRPr="00057E95" w:rsidRDefault="003679BE" w:rsidP="001404D6">
      <w:pPr>
        <w:jc w:val="center"/>
        <w:rPr>
          <w:rFonts w:ascii="Candara" w:hAnsi="Candara"/>
          <w:b/>
          <w:sz w:val="36"/>
          <w:szCs w:val="36"/>
        </w:rPr>
      </w:pPr>
      <w:r w:rsidRPr="00057E95">
        <w:rPr>
          <w:rFonts w:ascii="Candara" w:hAnsi="Candara"/>
          <w:b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25FB47B1" wp14:editId="6FE2AA48">
            <wp:simplePos x="0" y="0"/>
            <wp:positionH relativeFrom="column">
              <wp:posOffset>-497205</wp:posOffset>
            </wp:positionH>
            <wp:positionV relativeFrom="paragraph">
              <wp:posOffset>-561975</wp:posOffset>
            </wp:positionV>
            <wp:extent cx="1411605" cy="735965"/>
            <wp:effectExtent l="0" t="0" r="10795" b="63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BASC-coul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1605" cy="73596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635A">
        <w:rPr>
          <w:rFonts w:ascii="Candara" w:hAnsi="Candara"/>
          <w:b/>
          <w:sz w:val="36"/>
          <w:szCs w:val="36"/>
        </w:rPr>
        <w:t>LabEx</w:t>
      </w:r>
      <w:bookmarkStart w:id="0" w:name="_GoBack"/>
      <w:bookmarkEnd w:id="0"/>
      <w:r w:rsidRPr="00057E95">
        <w:rPr>
          <w:rFonts w:ascii="Candara" w:hAnsi="Candara"/>
          <w:b/>
          <w:sz w:val="36"/>
          <w:szCs w:val="36"/>
        </w:rPr>
        <w:t xml:space="preserve"> BASC </w:t>
      </w:r>
    </w:p>
    <w:p w14:paraId="64CC89B4" w14:textId="0C85E00D" w:rsidR="003679BE" w:rsidRPr="00057E95" w:rsidRDefault="00877C18" w:rsidP="001404D6">
      <w:pPr>
        <w:jc w:val="center"/>
        <w:rPr>
          <w:rFonts w:ascii="Candara" w:hAnsi="Candara"/>
          <w:b/>
          <w:i/>
          <w:sz w:val="32"/>
          <w:szCs w:val="32"/>
        </w:rPr>
      </w:pPr>
      <w:r w:rsidRPr="00057E95">
        <w:rPr>
          <w:rFonts w:ascii="Candara" w:hAnsi="Candara"/>
          <w:b/>
          <w:bCs/>
          <w:smallCaps/>
          <w:noProof/>
          <w:color w:val="FFFFFF" w:themeColor="background1"/>
          <w:sz w:val="44"/>
          <w:szCs w:val="3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3D21DD9" wp14:editId="027C593F">
                <wp:simplePos x="0" y="0"/>
                <wp:positionH relativeFrom="column">
                  <wp:posOffset>114300</wp:posOffset>
                </wp:positionH>
                <wp:positionV relativeFrom="paragraph">
                  <wp:posOffset>410845</wp:posOffset>
                </wp:positionV>
                <wp:extent cx="5715000" cy="1482090"/>
                <wp:effectExtent l="50800" t="25400" r="76200" b="92710"/>
                <wp:wrapTight wrapText="bothSides">
                  <wp:wrapPolygon edited="0">
                    <wp:start x="384" y="-370"/>
                    <wp:lineTo x="-192" y="0"/>
                    <wp:lineTo x="-192" y="20730"/>
                    <wp:lineTo x="384" y="22581"/>
                    <wp:lineTo x="21216" y="22581"/>
                    <wp:lineTo x="21792" y="18139"/>
                    <wp:lineTo x="21792" y="4072"/>
                    <wp:lineTo x="21600" y="2221"/>
                    <wp:lineTo x="21216" y="-370"/>
                    <wp:lineTo x="384" y="-370"/>
                  </wp:wrapPolygon>
                </wp:wrapTight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148209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100000">
                              <a:srgbClr val="80A2CC"/>
                            </a:gs>
                            <a:gs pos="0">
                              <a:schemeClr val="tx2"/>
                            </a:gs>
                          </a:gsLst>
                          <a:path path="rect">
                            <a:fillToRect l="100000" t="100000"/>
                          </a:path>
                          <a:tileRect r="-100000" b="-100000"/>
                        </a:gradFill>
                        <a:ln>
                          <a:solidFill>
                            <a:schemeClr val="tx2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2B6BF1" w14:textId="2826D03B" w:rsidR="002C0EA0" w:rsidRDefault="002C0EA0" w:rsidP="00687BC9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bCs/>
                                <w:smallCaps/>
                                <w:color w:val="FFFFFF" w:themeColor="background1"/>
                                <w:sz w:val="40"/>
                                <w:szCs w:val="36"/>
                                <w14:shadow w14:blurRad="50800" w14:dist="38100" w14:dir="2700000" w14:sx="100000" w14:sy="100000" w14:kx="0" w14:ky="0" w14:algn="tl">
                                  <w14:schemeClr w14:val="tx1">
                                    <w14:alpha w14:val="57000"/>
                                  </w14:schemeClr>
                                </w14:shadow>
                              </w:rPr>
                            </w:pPr>
                            <w:r w:rsidRPr="009B4D0B">
                              <w:rPr>
                                <w:rFonts w:ascii="Candara" w:hAnsi="Candara"/>
                                <w:b/>
                                <w:bCs/>
                                <w:smallCaps/>
                                <w:color w:val="FFFFFF" w:themeColor="background1"/>
                                <w:sz w:val="40"/>
                                <w:szCs w:val="36"/>
                                <w14:shadow w14:blurRad="50800" w14:dist="38100" w14:dir="2700000" w14:sx="100000" w14:sy="100000" w14:kx="0" w14:ky="0" w14:algn="tl">
                                  <w14:schemeClr w14:val="tx1">
                                    <w14:alpha w14:val="57000"/>
                                  </w14:schemeClr>
                                </w14:shadow>
                              </w:rPr>
                              <w:t xml:space="preserve">Appel à projets </w:t>
                            </w:r>
                            <w:r>
                              <w:rPr>
                                <w:rFonts w:ascii="Candara" w:hAnsi="Candara"/>
                                <w:b/>
                                <w:bCs/>
                                <w:smallCaps/>
                                <w:color w:val="FFFFFF" w:themeColor="background1"/>
                                <w:sz w:val="40"/>
                                <w:szCs w:val="36"/>
                                <w14:shadow w14:blurRad="50800" w14:dist="38100" w14:dir="2700000" w14:sx="100000" w14:sy="100000" w14:kx="0" w14:ky="0" w14:algn="tl">
                                  <w14:schemeClr w14:val="tx1">
                                    <w14:alpha w14:val="57000"/>
                                  </w14:schemeClr>
                                </w14:shadow>
                              </w:rPr>
                              <w:t>2016</w:t>
                            </w:r>
                          </w:p>
                          <w:p w14:paraId="2493E71C" w14:textId="740F2805" w:rsidR="002C0EA0" w:rsidRPr="00687BC9" w:rsidRDefault="002C0EA0" w:rsidP="00022642">
                            <w:pPr>
                              <w:spacing w:after="120"/>
                              <w:jc w:val="center"/>
                              <w:rPr>
                                <w:rFonts w:ascii="Candara" w:hAnsi="Candara"/>
                                <w:b/>
                                <w:bCs/>
                                <w:i/>
                                <w:smallCaps/>
                                <w:color w:val="FFFFFF" w:themeColor="background1"/>
                                <w:sz w:val="40"/>
                                <w:szCs w:val="36"/>
                                <w14:shadow w14:blurRad="50800" w14:dist="38100" w14:dir="2700000" w14:sx="100000" w14:sy="100000" w14:kx="0" w14:ky="0" w14:algn="tl">
                                  <w14:schemeClr w14:val="tx1">
                                    <w14:alpha w14:val="57000"/>
                                  </w14:schemeClr>
                                </w14:shadow>
                              </w:rPr>
                            </w:pPr>
                            <w:r w:rsidRPr="00687BC9">
                              <w:rPr>
                                <w:rFonts w:ascii="Candara" w:hAnsi="Candara"/>
                                <w:b/>
                                <w:bCs/>
                                <w:i/>
                                <w:smallCaps/>
                                <w:color w:val="FFFFFF" w:themeColor="background1"/>
                                <w:sz w:val="40"/>
                                <w:szCs w:val="36"/>
                                <w14:shadow w14:blurRad="50800" w14:dist="38100" w14:dir="2700000" w14:sx="100000" w14:sy="100000" w14:kx="0" w14:ky="0" w14:algn="tl">
                                  <w14:schemeClr w14:val="tx1">
                                    <w14:alpha w14:val="57000"/>
                                  </w14:schemeClr>
                                </w14:shadow>
                              </w:rPr>
                              <w:t xml:space="preserve">« Emergence – </w:t>
                            </w:r>
                            <w:r w:rsidRPr="00687BC9">
                              <w:rPr>
                                <w:rFonts w:ascii="Candara" w:hAnsi="Candara"/>
                                <w:b/>
                                <w:bCs/>
                                <w:i/>
                                <w:smallCaps/>
                                <w:color w:val="FFFFFF" w:themeColor="background1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chemeClr w14:val="tx1">
                                    <w14:alpha w14:val="57000"/>
                                  </w14:schemeClr>
                                </w14:shadow>
                              </w:rPr>
                              <w:t xml:space="preserve">Projets / Réseaux / colloques </w:t>
                            </w:r>
                            <w:r w:rsidRPr="00687BC9">
                              <w:rPr>
                                <w:rFonts w:ascii="Candara" w:hAnsi="Candara"/>
                                <w:b/>
                                <w:bCs/>
                                <w:i/>
                                <w:smallCaps/>
                                <w:color w:val="FFFFFF" w:themeColor="background1"/>
                                <w:sz w:val="40"/>
                                <w:szCs w:val="36"/>
                                <w14:shadow w14:blurRad="50800" w14:dist="38100" w14:dir="2700000" w14:sx="100000" w14:sy="100000" w14:kx="0" w14:ky="0" w14:algn="tl">
                                  <w14:schemeClr w14:val="tx1">
                                    <w14:alpha w14:val="57000"/>
                                  </w14:schemeClr>
                                </w14:shadow>
                              </w:rPr>
                              <w:t xml:space="preserve">» </w:t>
                            </w:r>
                          </w:p>
                          <w:p w14:paraId="08B00B15" w14:textId="1322E7B1" w:rsidR="002C0EA0" w:rsidRPr="00022642" w:rsidRDefault="002C0EA0" w:rsidP="003679BE">
                            <w:pPr>
                              <w:jc w:val="center"/>
                            </w:pPr>
                            <w:r w:rsidRPr="00022642">
                              <w:rPr>
                                <w:rFonts w:ascii="Candara" w:hAnsi="Candara"/>
                                <w:bCs/>
                                <w:i/>
                                <w:color w:val="FFFFFF" w:themeColor="background1"/>
                                <w:sz w:val="28"/>
                                <w:szCs w:val="40"/>
                                <w14:shadow w14:blurRad="50800" w14:dist="38100" w14:dir="2700000" w14:sx="100000" w14:sy="100000" w14:kx="0" w14:ky="0" w14:algn="tl">
                                  <w14:schemeClr w14:val="tx1">
                                    <w14:alpha w14:val="57000"/>
                                  </w14:schemeClr>
                                </w14:shadow>
                              </w:rPr>
                              <w:t xml:space="preserve">Demandes à adresser à </w:t>
                            </w:r>
                            <w:hyperlink r:id="rId9" w:history="1">
                              <w:r w:rsidRPr="008D12C6">
                                <w:rPr>
                                  <w:rFonts w:ascii="Candara" w:hAnsi="Candara"/>
                                  <w:bCs/>
                                  <w:i/>
                                  <w:color w:val="FFFFFF" w:themeColor="background1"/>
                                  <w:sz w:val="28"/>
                                  <w:szCs w:val="40"/>
                                  <w14:shadow w14:blurRad="50800" w14:dist="38100" w14:dir="2700000" w14:sx="100000" w14:sy="100000" w14:kx="0" w14:ky="0" w14:algn="tl">
                                    <w14:schemeClr w14:val="tx1">
                                      <w14:alpha w14:val="57000"/>
                                    </w14:schemeClr>
                                  </w14:shadow>
                                </w:rPr>
                                <w:t>basc-dir@lsce.ipsl.fr</w:t>
                              </w:r>
                            </w:hyperlink>
                            <w:r w:rsidRPr="008D12C6">
                              <w:rPr>
                                <w:rFonts w:ascii="Candara" w:hAnsi="Candara"/>
                                <w:bCs/>
                                <w:i/>
                                <w:color w:val="FFFFFF" w:themeColor="background1"/>
                                <w:sz w:val="28"/>
                                <w:szCs w:val="40"/>
                                <w14:shadow w14:blurRad="50800" w14:dist="38100" w14:dir="2700000" w14:sx="100000" w14:sy="100000" w14:kx="0" w14:ky="0" w14:algn="tl">
                                  <w14:schemeClr w14:val="tx1">
                                    <w14:alpha w14:val="57000"/>
                                  </w14:schemeClr>
                                </w14:shadow>
                              </w:rPr>
                              <w:t xml:space="preserve"> </w:t>
                            </w:r>
                            <w:r w:rsidRPr="00687BC9">
                              <w:rPr>
                                <w:rFonts w:ascii="Candara" w:hAnsi="Candara"/>
                                <w:b/>
                                <w:bCs/>
                                <w:i/>
                                <w:color w:val="FFFFFF" w:themeColor="background1"/>
                                <w:sz w:val="28"/>
                                <w:szCs w:val="40"/>
                                <w:u w:val="single"/>
                                <w14:shadow w14:blurRad="50800" w14:dist="38100" w14:dir="2700000" w14:sx="100000" w14:sy="100000" w14:kx="0" w14:ky="0" w14:algn="tl">
                                  <w14:schemeClr w14:val="tx1">
                                    <w14:alpha w14:val="57000"/>
                                  </w14:schemeClr>
                                </w14:shadow>
                              </w:rPr>
                              <w:t>avant le 11 juillet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2" o:spid="_x0000_s1026" style="position:absolute;left:0;text-align:left;margin-left:9pt;margin-top:32.35pt;width:450pt;height:116.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" fillcolor="#1f497d [3215]" strokecolor="#1f497d [3215]">
                <v:fill color2="#80a2cc" rotate="t" focusposition="1,1" focussize="" focus="100%" type="gradientRadial">
                  <o:fill v:ext="view" type="gradientCenter"/>
                </v:fill>
                <v:shadow on="t" opacity="22937f" mv:blur="40000f" origin=",.5" offset="0,23000emu"/>
                <v:textbox>
                  <w:txbxContent>
                    <w:p w14:paraId="5B2B6BF1" w14:textId="2826D03B" w:rsidR="002C0EA0" w:rsidRDefault="002C0EA0" w:rsidP="00687BC9">
                      <w:pPr>
                        <w:jc w:val="center"/>
                        <w:rPr>
                          <w:rFonts w:ascii="Candara" w:hAnsi="Candara"/>
                          <w:b/>
                          <w:bCs/>
                          <w:smallCaps/>
                          <w:color w:val="FFFFFF" w:themeColor="background1"/>
                          <w:sz w:val="40"/>
                          <w:szCs w:val="36"/>
                          <w14:shadow w14:blurRad="50800" w14:dist="38100" w14:dir="2700000" w14:sx="100000" w14:sy="100000" w14:kx="0" w14:ky="0" w14:algn="tl">
                            <w14:schemeClr w14:val="tx1">
                              <w14:alpha w14:val="57000"/>
                            </w14:schemeClr>
                          </w14:shadow>
                        </w:rPr>
                      </w:pPr>
                      <w:r w:rsidRPr="009B4D0B">
                        <w:rPr>
                          <w:rFonts w:ascii="Candara" w:hAnsi="Candara"/>
                          <w:b/>
                          <w:bCs/>
                          <w:smallCaps/>
                          <w:color w:val="FFFFFF" w:themeColor="background1"/>
                          <w:sz w:val="40"/>
                          <w:szCs w:val="36"/>
                          <w14:shadow w14:blurRad="50800" w14:dist="38100" w14:dir="2700000" w14:sx="100000" w14:sy="100000" w14:kx="0" w14:ky="0" w14:algn="tl">
                            <w14:schemeClr w14:val="tx1">
                              <w14:alpha w14:val="57000"/>
                            </w14:schemeClr>
                          </w14:shadow>
                        </w:rPr>
                        <w:t xml:space="preserve">Appel à projets </w:t>
                      </w:r>
                      <w:r>
                        <w:rPr>
                          <w:rFonts w:ascii="Candara" w:hAnsi="Candara"/>
                          <w:b/>
                          <w:bCs/>
                          <w:smallCaps/>
                          <w:color w:val="FFFFFF" w:themeColor="background1"/>
                          <w:sz w:val="40"/>
                          <w:szCs w:val="36"/>
                          <w14:shadow w14:blurRad="50800" w14:dist="38100" w14:dir="2700000" w14:sx="100000" w14:sy="100000" w14:kx="0" w14:ky="0" w14:algn="tl">
                            <w14:schemeClr w14:val="tx1">
                              <w14:alpha w14:val="57000"/>
                            </w14:schemeClr>
                          </w14:shadow>
                        </w:rPr>
                        <w:t>2016</w:t>
                      </w:r>
                    </w:p>
                    <w:p w14:paraId="2493E71C" w14:textId="740F2805" w:rsidR="002C0EA0" w:rsidRPr="00687BC9" w:rsidRDefault="002C0EA0" w:rsidP="00022642">
                      <w:pPr>
                        <w:spacing w:after="120"/>
                        <w:jc w:val="center"/>
                        <w:rPr>
                          <w:rFonts w:ascii="Candara" w:hAnsi="Candara"/>
                          <w:b/>
                          <w:bCs/>
                          <w:i/>
                          <w:smallCaps/>
                          <w:color w:val="FFFFFF" w:themeColor="background1"/>
                          <w:sz w:val="40"/>
                          <w:szCs w:val="36"/>
                          <w14:shadow w14:blurRad="50800" w14:dist="38100" w14:dir="2700000" w14:sx="100000" w14:sy="100000" w14:kx="0" w14:ky="0" w14:algn="tl">
                            <w14:schemeClr w14:val="tx1">
                              <w14:alpha w14:val="57000"/>
                            </w14:schemeClr>
                          </w14:shadow>
                        </w:rPr>
                      </w:pPr>
                      <w:r w:rsidRPr="00687BC9">
                        <w:rPr>
                          <w:rFonts w:ascii="Candara" w:hAnsi="Candara"/>
                          <w:b/>
                          <w:bCs/>
                          <w:i/>
                          <w:smallCaps/>
                          <w:color w:val="FFFFFF" w:themeColor="background1"/>
                          <w:sz w:val="40"/>
                          <w:szCs w:val="36"/>
                          <w14:shadow w14:blurRad="50800" w14:dist="38100" w14:dir="2700000" w14:sx="100000" w14:sy="100000" w14:kx="0" w14:ky="0" w14:algn="tl">
                            <w14:schemeClr w14:val="tx1">
                              <w14:alpha w14:val="57000"/>
                            </w14:schemeClr>
                          </w14:shadow>
                        </w:rPr>
                        <w:t>« Emergence </w:t>
                      </w:r>
                      <w:r w:rsidRPr="00687BC9">
                        <w:rPr>
                          <w:rFonts w:ascii="Candara" w:hAnsi="Candara"/>
                          <w:b/>
                          <w:bCs/>
                          <w:i/>
                          <w:smallCaps/>
                          <w:color w:val="FFFFFF" w:themeColor="background1"/>
                          <w:sz w:val="40"/>
                          <w:szCs w:val="36"/>
                          <w14:shadow w14:blurRad="50800" w14:dist="38100" w14:dir="2700000" w14:sx="100000" w14:sy="100000" w14:kx="0" w14:ky="0" w14:algn="tl">
                            <w14:schemeClr w14:val="tx1">
                              <w14:alpha w14:val="57000"/>
                            </w14:schemeClr>
                          </w14:shadow>
                        </w:rPr>
                        <w:t xml:space="preserve">– </w:t>
                      </w:r>
                      <w:r w:rsidRPr="00687BC9">
                        <w:rPr>
                          <w:rFonts w:ascii="Candara" w:hAnsi="Candara"/>
                          <w:b/>
                          <w:bCs/>
                          <w:i/>
                          <w:smallCaps/>
                          <w:color w:val="FFFFFF" w:themeColor="background1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chemeClr w14:val="tx1">
                              <w14:alpha w14:val="57000"/>
                            </w14:schemeClr>
                          </w14:shadow>
                        </w:rPr>
                        <w:t xml:space="preserve">Projets / Réseaux / colloques </w:t>
                      </w:r>
                      <w:r w:rsidRPr="00687BC9">
                        <w:rPr>
                          <w:rFonts w:ascii="Candara" w:hAnsi="Candara"/>
                          <w:b/>
                          <w:bCs/>
                          <w:i/>
                          <w:smallCaps/>
                          <w:color w:val="FFFFFF" w:themeColor="background1"/>
                          <w:sz w:val="40"/>
                          <w:szCs w:val="36"/>
                          <w14:shadow w14:blurRad="50800" w14:dist="38100" w14:dir="2700000" w14:sx="100000" w14:sy="100000" w14:kx="0" w14:ky="0" w14:algn="tl">
                            <w14:schemeClr w14:val="tx1">
                              <w14:alpha w14:val="57000"/>
                            </w14:schemeClr>
                          </w14:shadow>
                        </w:rPr>
                        <w:t xml:space="preserve">» </w:t>
                      </w:r>
                    </w:p>
                    <w:p w14:paraId="08B00B15" w14:textId="1322E7B1" w:rsidR="002C0EA0" w:rsidRPr="00022642" w:rsidRDefault="002C0EA0" w:rsidP="003679BE">
                      <w:pPr>
                        <w:jc w:val="center"/>
                      </w:pPr>
                      <w:r w:rsidRPr="00022642">
                        <w:rPr>
                          <w:rFonts w:ascii="Candara" w:hAnsi="Candara"/>
                          <w:bCs/>
                          <w:i/>
                          <w:color w:val="FFFFFF" w:themeColor="background1"/>
                          <w:sz w:val="28"/>
                          <w:szCs w:val="40"/>
                          <w14:shadow w14:blurRad="50800" w14:dist="38100" w14:dir="2700000" w14:sx="100000" w14:sy="100000" w14:kx="0" w14:ky="0" w14:algn="tl">
                            <w14:schemeClr w14:val="tx1">
                              <w14:alpha w14:val="57000"/>
                            </w14:schemeClr>
                          </w14:shadow>
                        </w:rPr>
                        <w:t xml:space="preserve">Demandes à adresser à </w:t>
                      </w:r>
                      <w:hyperlink r:id="rId10" w:history="1">
                        <w:r w:rsidRPr="008D12C6">
                          <w:rPr>
                            <w:rFonts w:ascii="Candara" w:hAnsi="Candara"/>
                            <w:bCs/>
                            <w:i/>
                            <w:color w:val="FFFFFF" w:themeColor="background1"/>
                            <w:sz w:val="28"/>
                            <w:szCs w:val="40"/>
                            <w14:shadow w14:blurRad="50800" w14:dist="38100" w14:dir="2700000" w14:sx="100000" w14:sy="100000" w14:kx="0" w14:ky="0" w14:algn="tl">
                              <w14:schemeClr w14:val="tx1">
                                <w14:alpha w14:val="57000"/>
                              </w14:schemeClr>
                            </w14:shadow>
                          </w:rPr>
                          <w:t>basc-dir@lsce.ipsl.fr</w:t>
                        </w:r>
                      </w:hyperlink>
                      <w:r w:rsidRPr="008D12C6">
                        <w:rPr>
                          <w:rFonts w:ascii="Candara" w:hAnsi="Candara"/>
                          <w:bCs/>
                          <w:i/>
                          <w:color w:val="FFFFFF" w:themeColor="background1"/>
                          <w:sz w:val="28"/>
                          <w:szCs w:val="40"/>
                          <w14:shadow w14:blurRad="50800" w14:dist="38100" w14:dir="2700000" w14:sx="100000" w14:sy="100000" w14:kx="0" w14:ky="0" w14:algn="tl">
                            <w14:schemeClr w14:val="tx1">
                              <w14:alpha w14:val="57000"/>
                            </w14:schemeClr>
                          </w14:shadow>
                        </w:rPr>
                        <w:t xml:space="preserve"> </w:t>
                      </w:r>
                      <w:r w:rsidRPr="00687BC9">
                        <w:rPr>
                          <w:rFonts w:ascii="Candara" w:hAnsi="Candara"/>
                          <w:b/>
                          <w:bCs/>
                          <w:i/>
                          <w:color w:val="FFFFFF" w:themeColor="background1"/>
                          <w:sz w:val="28"/>
                          <w:szCs w:val="40"/>
                          <w:u w:val="single"/>
                          <w14:shadow w14:blurRad="50800" w14:dist="38100" w14:dir="2700000" w14:sx="100000" w14:sy="100000" w14:kx="0" w14:ky="0" w14:algn="tl">
                            <w14:schemeClr w14:val="tx1">
                              <w14:alpha w14:val="57000"/>
                            </w14:schemeClr>
                          </w14:shadow>
                        </w:rPr>
                        <w:t>avant le </w:t>
                      </w:r>
                      <w:r w:rsidRPr="00687BC9">
                        <w:rPr>
                          <w:rFonts w:ascii="Candara" w:hAnsi="Candara"/>
                          <w:b/>
                          <w:bCs/>
                          <w:i/>
                          <w:color w:val="FFFFFF" w:themeColor="background1"/>
                          <w:sz w:val="28"/>
                          <w:szCs w:val="40"/>
                          <w:u w:val="single"/>
                          <w14:shadow w14:blurRad="50800" w14:dist="38100" w14:dir="2700000" w14:sx="100000" w14:sy="100000" w14:kx="0" w14:ky="0" w14:algn="tl">
                            <w14:schemeClr w14:val="tx1">
                              <w14:alpha w14:val="57000"/>
                            </w14:schemeClr>
                          </w14:shadow>
                        </w:rPr>
                        <w:t>11 juillet</w:t>
                      </w:r>
                      <w:r w:rsidRPr="00687BC9">
                        <w:rPr>
                          <w:rFonts w:ascii="Candara" w:hAnsi="Candara"/>
                          <w:b/>
                          <w:bCs/>
                          <w:i/>
                          <w:color w:val="FFFFFF" w:themeColor="background1"/>
                          <w:sz w:val="28"/>
                          <w:szCs w:val="40"/>
                          <w:u w:val="single"/>
                          <w14:shadow w14:blurRad="50800" w14:dist="38100" w14:dir="2700000" w14:sx="100000" w14:sy="100000" w14:kx="0" w14:ky="0" w14:algn="tl">
                            <w14:schemeClr w14:val="tx1">
                              <w14:alpha w14:val="57000"/>
                            </w14:schemeClr>
                          </w14:shadow>
                        </w:rPr>
                        <w:t xml:space="preserve"> 2016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 w:rsidR="003679BE" w:rsidRPr="00057E95">
        <w:rPr>
          <w:rFonts w:ascii="Candara" w:hAnsi="Candara"/>
          <w:b/>
          <w:i/>
          <w:sz w:val="32"/>
          <w:szCs w:val="32"/>
        </w:rPr>
        <w:t>Biodiversité, Agrosystèmes, Société et Climat</w:t>
      </w:r>
    </w:p>
    <w:p w14:paraId="1ED9B52C" w14:textId="0917AD79" w:rsidR="00057E95" w:rsidRPr="00057E95" w:rsidRDefault="00057E95" w:rsidP="00057E95">
      <w:pPr>
        <w:spacing w:after="120"/>
        <w:jc w:val="both"/>
        <w:rPr>
          <w:rFonts w:ascii="Candara" w:hAnsi="Candara"/>
          <w:color w:val="000000"/>
          <w:sz w:val="22"/>
          <w:szCs w:val="22"/>
        </w:rPr>
      </w:pPr>
      <w:r w:rsidRPr="00057E95">
        <w:rPr>
          <w:rFonts w:ascii="Candara" w:hAnsi="Candara"/>
          <w:color w:val="000000"/>
          <w:sz w:val="22"/>
          <w:szCs w:val="22"/>
        </w:rPr>
        <w:t xml:space="preserve">BASC a pour objectifs la </w:t>
      </w:r>
      <w:r w:rsidRPr="00057E95">
        <w:rPr>
          <w:rFonts w:ascii="Candara" w:hAnsi="Candara"/>
          <w:b/>
          <w:i/>
          <w:color w:val="000000"/>
          <w:sz w:val="22"/>
          <w:szCs w:val="22"/>
        </w:rPr>
        <w:t>compréhension et la prédiction de la dynamique des systèmes sociaux-écologiques (SSE)</w:t>
      </w:r>
      <w:r w:rsidRPr="00057E95">
        <w:rPr>
          <w:rFonts w:ascii="Candara" w:hAnsi="Candara"/>
          <w:color w:val="000000"/>
          <w:sz w:val="22"/>
          <w:szCs w:val="22"/>
        </w:rPr>
        <w:t xml:space="preserve"> </w:t>
      </w:r>
      <w:r w:rsidRPr="00057E95">
        <w:rPr>
          <w:rFonts w:ascii="Candara" w:hAnsi="Candara"/>
          <w:b/>
          <w:i/>
          <w:color w:val="000000"/>
          <w:sz w:val="22"/>
          <w:szCs w:val="22"/>
        </w:rPr>
        <w:t>et de leurs composantes</w:t>
      </w:r>
      <w:r w:rsidRPr="00057E95">
        <w:rPr>
          <w:rFonts w:ascii="Candara" w:hAnsi="Candara"/>
          <w:color w:val="000000"/>
          <w:sz w:val="22"/>
          <w:szCs w:val="22"/>
        </w:rPr>
        <w:t xml:space="preserve"> dans le </w:t>
      </w:r>
      <w:r w:rsidRPr="00057E95">
        <w:rPr>
          <w:rFonts w:ascii="Candara" w:hAnsi="Candara"/>
          <w:b/>
          <w:i/>
          <w:color w:val="000000"/>
          <w:sz w:val="22"/>
          <w:szCs w:val="22"/>
        </w:rPr>
        <w:t>contexte des changements globaux</w:t>
      </w:r>
      <w:r w:rsidRPr="00057E95">
        <w:rPr>
          <w:rFonts w:ascii="Candara" w:hAnsi="Candara"/>
          <w:color w:val="000000"/>
          <w:sz w:val="22"/>
          <w:szCs w:val="22"/>
        </w:rPr>
        <w:t>. Trois axes interconnectés et interdisciplinaire</w:t>
      </w:r>
      <w:r>
        <w:rPr>
          <w:rFonts w:ascii="Candara" w:hAnsi="Candara"/>
          <w:color w:val="000000"/>
          <w:sz w:val="22"/>
          <w:szCs w:val="22"/>
        </w:rPr>
        <w:t>s sont proposés pour atteindre c</w:t>
      </w:r>
      <w:r w:rsidRPr="00057E95">
        <w:rPr>
          <w:rFonts w:ascii="Candara" w:hAnsi="Candara"/>
          <w:color w:val="000000"/>
          <w:sz w:val="22"/>
          <w:szCs w:val="22"/>
        </w:rPr>
        <w:t xml:space="preserve">es objectifs à long terme : </w:t>
      </w:r>
    </w:p>
    <w:p w14:paraId="21081B26" w14:textId="1967FB6F" w:rsidR="00057E95" w:rsidRPr="00057E95" w:rsidRDefault="00057E95" w:rsidP="00057E95">
      <w:pPr>
        <w:pStyle w:val="Paragraphedeliste"/>
        <w:numPr>
          <w:ilvl w:val="0"/>
          <w:numId w:val="25"/>
        </w:numPr>
        <w:spacing w:after="120"/>
        <w:contextualSpacing w:val="0"/>
        <w:jc w:val="both"/>
        <w:rPr>
          <w:rFonts w:ascii="Candara" w:hAnsi="Candara"/>
          <w:color w:val="000000"/>
          <w:sz w:val="22"/>
          <w:szCs w:val="22"/>
        </w:rPr>
      </w:pPr>
      <w:r w:rsidRPr="00057E95">
        <w:rPr>
          <w:rFonts w:ascii="Candara" w:hAnsi="Candara"/>
          <w:color w:val="000000"/>
          <w:sz w:val="22"/>
          <w:szCs w:val="22"/>
        </w:rPr>
        <w:t xml:space="preserve">Comprendre et prédire la dynamique des interactions entre les facteurs de changement global (climat, gestion des terres, pollution et espèces </w:t>
      </w:r>
      <w:r w:rsidR="009146C7">
        <w:rPr>
          <w:rFonts w:ascii="Candara" w:hAnsi="Candara"/>
          <w:color w:val="000000"/>
          <w:sz w:val="22"/>
          <w:szCs w:val="22"/>
        </w:rPr>
        <w:t>envahissantes</w:t>
      </w:r>
      <w:r w:rsidRPr="00057E95">
        <w:rPr>
          <w:rFonts w:ascii="Candara" w:hAnsi="Candara"/>
          <w:color w:val="000000"/>
          <w:sz w:val="22"/>
          <w:szCs w:val="22"/>
        </w:rPr>
        <w:t>) et leurs impacts sur la biodiversité, les services écosystémiques et la société ;</w:t>
      </w:r>
    </w:p>
    <w:p w14:paraId="4F064331" w14:textId="77777777" w:rsidR="00057E95" w:rsidRPr="00057E95" w:rsidRDefault="00057E95" w:rsidP="00057E95">
      <w:pPr>
        <w:pStyle w:val="Paragraphedeliste"/>
        <w:numPr>
          <w:ilvl w:val="0"/>
          <w:numId w:val="25"/>
        </w:numPr>
        <w:spacing w:after="120"/>
        <w:contextualSpacing w:val="0"/>
        <w:jc w:val="both"/>
        <w:rPr>
          <w:rFonts w:ascii="Candara" w:hAnsi="Candara"/>
          <w:color w:val="000000"/>
          <w:sz w:val="22"/>
          <w:szCs w:val="22"/>
        </w:rPr>
      </w:pPr>
      <w:r w:rsidRPr="00057E95">
        <w:rPr>
          <w:rFonts w:ascii="Candara" w:hAnsi="Candara"/>
          <w:color w:val="000000"/>
          <w:sz w:val="22"/>
          <w:szCs w:val="22"/>
        </w:rPr>
        <w:t>Comprendre et prédire la capacité des organismes, des écosystèmes et des systèmes sociaux à s'adapter à ces changements globaux ;</w:t>
      </w:r>
    </w:p>
    <w:p w14:paraId="3E4C8618" w14:textId="77777777" w:rsidR="00057E95" w:rsidRPr="00057E95" w:rsidRDefault="00057E95" w:rsidP="00057E95">
      <w:pPr>
        <w:pStyle w:val="Paragraphedeliste"/>
        <w:numPr>
          <w:ilvl w:val="0"/>
          <w:numId w:val="25"/>
        </w:numPr>
        <w:spacing w:after="120"/>
        <w:contextualSpacing w:val="0"/>
        <w:jc w:val="both"/>
        <w:rPr>
          <w:rFonts w:ascii="Candara" w:hAnsi="Candara"/>
          <w:color w:val="000000"/>
          <w:sz w:val="22"/>
          <w:szCs w:val="22"/>
        </w:rPr>
      </w:pPr>
      <w:r w:rsidRPr="00057E95">
        <w:rPr>
          <w:rFonts w:ascii="Candara" w:hAnsi="Candara"/>
          <w:color w:val="000000"/>
          <w:sz w:val="22"/>
          <w:szCs w:val="22"/>
        </w:rPr>
        <w:t xml:space="preserve">Imaginer les innovations techniques et sociales nécessaires pour engager les SSE dans la voie de la durabilité. </w:t>
      </w:r>
    </w:p>
    <w:p w14:paraId="37755FE9" w14:textId="06E12C39" w:rsidR="00057E95" w:rsidRDefault="00687BC9" w:rsidP="001A4697">
      <w:pPr>
        <w:spacing w:after="120"/>
        <w:jc w:val="both"/>
        <w:rPr>
          <w:rFonts w:ascii="Candara" w:hAnsi="Candara"/>
          <w:color w:val="000000"/>
          <w:sz w:val="22"/>
          <w:szCs w:val="22"/>
        </w:rPr>
      </w:pPr>
      <w:r>
        <w:rPr>
          <w:rFonts w:ascii="Candara" w:hAnsi="Candara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2308F8" wp14:editId="57624145">
                <wp:simplePos x="0" y="0"/>
                <wp:positionH relativeFrom="column">
                  <wp:posOffset>0</wp:posOffset>
                </wp:positionH>
                <wp:positionV relativeFrom="paragraph">
                  <wp:posOffset>958850</wp:posOffset>
                </wp:positionV>
                <wp:extent cx="5943600" cy="2057400"/>
                <wp:effectExtent l="50800" t="25400" r="76200" b="101600"/>
                <wp:wrapThrough wrapText="bothSides">
                  <wp:wrapPolygon edited="0">
                    <wp:start x="554" y="-267"/>
                    <wp:lineTo x="-185" y="0"/>
                    <wp:lineTo x="-185" y="20267"/>
                    <wp:lineTo x="185" y="21333"/>
                    <wp:lineTo x="646" y="22400"/>
                    <wp:lineTo x="20954" y="22400"/>
                    <wp:lineTo x="21415" y="21333"/>
                    <wp:lineTo x="21785" y="17333"/>
                    <wp:lineTo x="21785" y="3733"/>
                    <wp:lineTo x="21415" y="1333"/>
                    <wp:lineTo x="21046" y="-267"/>
                    <wp:lineTo x="554" y="-267"/>
                  </wp:wrapPolygon>
                </wp:wrapThrough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20574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FB1C79" w14:textId="77777777" w:rsidR="00687BC9" w:rsidRPr="00687BC9" w:rsidRDefault="00687BC9" w:rsidP="00687BC9">
                            <w:pPr>
                              <w:spacing w:after="60"/>
                              <w:jc w:val="both"/>
                              <w:rPr>
                                <w:rFonts w:ascii="Candara" w:hAnsi="Candar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87BC9">
                              <w:rPr>
                                <w:rFonts w:ascii="Candara" w:hAnsi="Candara"/>
                                <w:color w:val="000000" w:themeColor="text1"/>
                                <w:sz w:val="22"/>
                                <w:szCs w:val="22"/>
                              </w:rPr>
                              <w:t>L’objectif principal de ce présent appel est de financer de petites initiatives permettant de continuer à initier des échanges et collaborations innovantes entre partenaires de BASC. Dans ce cadre, les propositions attendues pourront répondre à différentes finalités :</w:t>
                            </w:r>
                          </w:p>
                          <w:p w14:paraId="25804518" w14:textId="77777777" w:rsidR="00687BC9" w:rsidRPr="00687BC9" w:rsidRDefault="00687BC9" w:rsidP="00687BC9">
                            <w:pPr>
                              <w:pStyle w:val="Paragraphedeliste"/>
                              <w:numPr>
                                <w:ilvl w:val="0"/>
                                <w:numId w:val="21"/>
                              </w:numPr>
                              <w:spacing w:after="60"/>
                              <w:contextualSpacing w:val="0"/>
                              <w:jc w:val="both"/>
                              <w:rPr>
                                <w:rFonts w:ascii="Candara" w:hAnsi="Candar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87BC9">
                              <w:rPr>
                                <w:rFonts w:ascii="Candara" w:hAnsi="Candar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initier des </w:t>
                            </w:r>
                            <w:r w:rsidRPr="00687BC9">
                              <w:rPr>
                                <w:rFonts w:ascii="Candara" w:hAnsi="Candara"/>
                                <w:b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projets de recherche communs à plusieurs acteurs de BASC </w:t>
                            </w:r>
                            <w:r w:rsidRPr="00687BC9">
                              <w:rPr>
                                <w:rFonts w:ascii="Candara" w:hAnsi="Candara"/>
                                <w:color w:val="000000" w:themeColor="text1"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14:paraId="44E77C5D" w14:textId="77777777" w:rsidR="00687BC9" w:rsidRPr="00687BC9" w:rsidDel="006E35C8" w:rsidRDefault="00687BC9" w:rsidP="00687BC9">
                            <w:pPr>
                              <w:pStyle w:val="Paragraphedeliste"/>
                              <w:numPr>
                                <w:ilvl w:val="0"/>
                                <w:numId w:val="21"/>
                              </w:numPr>
                              <w:spacing w:after="60"/>
                              <w:contextualSpacing w:val="0"/>
                              <w:jc w:val="both"/>
                              <w:rPr>
                                <w:rFonts w:ascii="Candara" w:hAnsi="Candar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87BC9">
                              <w:rPr>
                                <w:rFonts w:ascii="Candara" w:hAnsi="Candara"/>
                                <w:b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favoriser l’émergence de futurs projets ANR ou européens </w:t>
                            </w:r>
                            <w:r w:rsidRPr="00687BC9">
                              <w:rPr>
                                <w:rFonts w:ascii="Candara" w:hAnsi="Candara"/>
                                <w:color w:val="000000" w:themeColor="text1"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14:paraId="7F9AE308" w14:textId="77777777" w:rsidR="00687BC9" w:rsidRPr="00687BC9" w:rsidRDefault="00687BC9" w:rsidP="00687BC9">
                            <w:pPr>
                              <w:pStyle w:val="Paragraphedeliste"/>
                              <w:numPr>
                                <w:ilvl w:val="0"/>
                                <w:numId w:val="21"/>
                              </w:numPr>
                              <w:spacing w:after="60"/>
                              <w:contextualSpacing w:val="0"/>
                              <w:jc w:val="both"/>
                              <w:rPr>
                                <w:rFonts w:ascii="Candara" w:hAnsi="Candar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87BC9">
                              <w:rPr>
                                <w:rFonts w:ascii="Candara" w:hAnsi="Candara"/>
                                <w:b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mettre en place et soutenir des réseaux</w:t>
                            </w:r>
                            <w:r w:rsidRPr="00687BC9">
                              <w:rPr>
                                <w:rFonts w:ascii="Candara" w:hAnsi="Candar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de recherche ou techniques </w:t>
                            </w:r>
                            <w:r w:rsidRPr="00687BC9">
                              <w:rPr>
                                <w:rFonts w:ascii="Candara" w:hAnsi="Candara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[quatre réseaux sont déjà soutenus par BASC (voir Annexe-2)] ;</w:t>
                            </w:r>
                          </w:p>
                          <w:p w14:paraId="7404B5A5" w14:textId="06A15851" w:rsidR="00687BC9" w:rsidRPr="00687BC9" w:rsidRDefault="00687BC9" w:rsidP="00687BC9">
                            <w:pPr>
                              <w:pStyle w:val="Paragraphedeliste"/>
                              <w:numPr>
                                <w:ilvl w:val="0"/>
                                <w:numId w:val="21"/>
                              </w:numPr>
                              <w:jc w:val="both"/>
                              <w:rPr>
                                <w:rFonts w:ascii="Candara" w:hAnsi="Candar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87BC9">
                              <w:rPr>
                                <w:rFonts w:ascii="Candara" w:hAnsi="Candara"/>
                                <w:b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organis</w:t>
                            </w:r>
                            <w:r w:rsidR="00D72D98">
                              <w:rPr>
                                <w:rFonts w:ascii="Candara" w:hAnsi="Candara"/>
                                <w:b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er un colloque ou </w:t>
                            </w:r>
                            <w:r w:rsidRPr="00687BC9">
                              <w:rPr>
                                <w:rFonts w:ascii="Candara" w:hAnsi="Candara"/>
                                <w:b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une école chercheur (de niveau national ou international) dans le champ thématique du LabEx.</w:t>
                            </w:r>
                          </w:p>
                          <w:p w14:paraId="6C4EB08E" w14:textId="77777777" w:rsidR="00687BC9" w:rsidRPr="00687BC9" w:rsidRDefault="00687BC9" w:rsidP="00687B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5" o:spid="_x0000_s1027" style="position:absolute;left:0;text-align:left;margin-left:0;margin-top:75.5pt;width:468pt;height:16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" fillcolor="#d8d8d8 [2732]" strokecolor="#7f7f7f [1612]">
                <v:shadow on="t" opacity="22937f" mv:blur="40000f" origin=",.5" offset="0,23000emu"/>
                <v:textbox>
                  <w:txbxContent>
                    <w:p w14:paraId="7DFB1C79" w14:textId="77777777" w:rsidR="00687BC9" w:rsidRPr="00687BC9" w:rsidRDefault="00687BC9" w:rsidP="00687BC9">
                      <w:pPr>
                        <w:spacing w:after="60"/>
                        <w:jc w:val="both"/>
                        <w:rPr>
                          <w:rFonts w:ascii="Candara" w:hAnsi="Candara"/>
                          <w:color w:val="000000" w:themeColor="text1"/>
                          <w:sz w:val="22"/>
                          <w:szCs w:val="22"/>
                        </w:rPr>
                      </w:pPr>
                      <w:r w:rsidRPr="00687BC9">
                        <w:rPr>
                          <w:rFonts w:ascii="Candara" w:hAnsi="Candara"/>
                          <w:color w:val="000000" w:themeColor="text1"/>
                          <w:sz w:val="22"/>
                          <w:szCs w:val="22"/>
                        </w:rPr>
                        <w:t>L’objectif principal de ce présent appel est de financer de petites initiatives permettant de continuer à initier des échanges et collaborations innovantes entre partenaires de BASC. Dans ce cadre, les propositions attendues pourront répondre à différentes finalités :</w:t>
                      </w:r>
                    </w:p>
                    <w:p w14:paraId="25804518" w14:textId="77777777" w:rsidR="00687BC9" w:rsidRPr="00687BC9" w:rsidRDefault="00687BC9" w:rsidP="00687BC9">
                      <w:pPr>
                        <w:pStyle w:val="Paragraphedeliste"/>
                        <w:numPr>
                          <w:ilvl w:val="0"/>
                          <w:numId w:val="21"/>
                        </w:numPr>
                        <w:spacing w:after="60"/>
                        <w:contextualSpacing w:val="0"/>
                        <w:jc w:val="both"/>
                        <w:rPr>
                          <w:rFonts w:ascii="Candara" w:hAnsi="Candara"/>
                          <w:color w:val="000000" w:themeColor="text1"/>
                          <w:sz w:val="22"/>
                          <w:szCs w:val="22"/>
                        </w:rPr>
                      </w:pPr>
                      <w:r w:rsidRPr="00687BC9">
                        <w:rPr>
                          <w:rFonts w:ascii="Candara" w:hAnsi="Candara"/>
                          <w:color w:val="000000" w:themeColor="text1"/>
                          <w:sz w:val="22"/>
                          <w:szCs w:val="22"/>
                        </w:rPr>
                        <w:t xml:space="preserve">initier des </w:t>
                      </w:r>
                      <w:r w:rsidRPr="00687BC9">
                        <w:rPr>
                          <w:rFonts w:ascii="Candara" w:hAnsi="Candara"/>
                          <w:b/>
                          <w:i/>
                          <w:color w:val="000000" w:themeColor="text1"/>
                          <w:sz w:val="22"/>
                          <w:szCs w:val="22"/>
                        </w:rPr>
                        <w:t>projets de recherche communs à plusieurs acteurs de BASC </w:t>
                      </w:r>
                      <w:r w:rsidRPr="00687BC9">
                        <w:rPr>
                          <w:rFonts w:ascii="Candara" w:hAnsi="Candara"/>
                          <w:color w:val="000000" w:themeColor="text1"/>
                          <w:sz w:val="22"/>
                          <w:szCs w:val="22"/>
                        </w:rPr>
                        <w:t>;</w:t>
                      </w:r>
                    </w:p>
                    <w:p w14:paraId="44E77C5D" w14:textId="77777777" w:rsidR="00687BC9" w:rsidRPr="00687BC9" w:rsidDel="006E35C8" w:rsidRDefault="00687BC9" w:rsidP="00687BC9">
                      <w:pPr>
                        <w:pStyle w:val="Paragraphedeliste"/>
                        <w:numPr>
                          <w:ilvl w:val="0"/>
                          <w:numId w:val="21"/>
                        </w:numPr>
                        <w:spacing w:after="60"/>
                        <w:contextualSpacing w:val="0"/>
                        <w:jc w:val="both"/>
                        <w:rPr>
                          <w:rFonts w:ascii="Candara" w:hAnsi="Candara"/>
                          <w:color w:val="000000" w:themeColor="text1"/>
                          <w:sz w:val="22"/>
                          <w:szCs w:val="22"/>
                        </w:rPr>
                      </w:pPr>
                      <w:r w:rsidRPr="00687BC9">
                        <w:rPr>
                          <w:rFonts w:ascii="Candara" w:hAnsi="Candara"/>
                          <w:b/>
                          <w:i/>
                          <w:color w:val="000000" w:themeColor="text1"/>
                          <w:sz w:val="22"/>
                          <w:szCs w:val="22"/>
                        </w:rPr>
                        <w:t>favoriser l’émergence de futurs projets ANR ou européens </w:t>
                      </w:r>
                      <w:r w:rsidRPr="00687BC9">
                        <w:rPr>
                          <w:rFonts w:ascii="Candara" w:hAnsi="Candara"/>
                          <w:color w:val="000000" w:themeColor="text1"/>
                          <w:sz w:val="22"/>
                          <w:szCs w:val="22"/>
                        </w:rPr>
                        <w:t>;</w:t>
                      </w:r>
                    </w:p>
                    <w:p w14:paraId="7F9AE308" w14:textId="77777777" w:rsidR="00687BC9" w:rsidRPr="00687BC9" w:rsidRDefault="00687BC9" w:rsidP="00687BC9">
                      <w:pPr>
                        <w:pStyle w:val="Paragraphedeliste"/>
                        <w:numPr>
                          <w:ilvl w:val="0"/>
                          <w:numId w:val="21"/>
                        </w:numPr>
                        <w:spacing w:after="60"/>
                        <w:contextualSpacing w:val="0"/>
                        <w:jc w:val="both"/>
                        <w:rPr>
                          <w:rFonts w:ascii="Candara" w:hAnsi="Candara"/>
                          <w:color w:val="000000" w:themeColor="text1"/>
                          <w:sz w:val="22"/>
                          <w:szCs w:val="22"/>
                        </w:rPr>
                      </w:pPr>
                      <w:r w:rsidRPr="00687BC9">
                        <w:rPr>
                          <w:rFonts w:ascii="Candara" w:hAnsi="Candara"/>
                          <w:b/>
                          <w:i/>
                          <w:color w:val="000000" w:themeColor="text1"/>
                          <w:sz w:val="22"/>
                          <w:szCs w:val="22"/>
                        </w:rPr>
                        <w:t>mettre en place et soutenir des réseaux</w:t>
                      </w:r>
                      <w:r w:rsidRPr="00687BC9">
                        <w:rPr>
                          <w:rFonts w:ascii="Candara" w:hAnsi="Candara"/>
                          <w:color w:val="000000" w:themeColor="text1"/>
                          <w:sz w:val="22"/>
                          <w:szCs w:val="22"/>
                        </w:rPr>
                        <w:t xml:space="preserve"> de recherche ou techniques </w:t>
                      </w:r>
                      <w:r w:rsidRPr="00687BC9">
                        <w:rPr>
                          <w:rFonts w:ascii="Candara" w:hAnsi="Candara"/>
                          <w:i/>
                          <w:color w:val="000000" w:themeColor="text1"/>
                          <w:sz w:val="22"/>
                          <w:szCs w:val="22"/>
                        </w:rPr>
                        <w:t>[quatre réseaux sont déjà soutenus par BASC (voir Annexe-2)] ;</w:t>
                      </w:r>
                    </w:p>
                    <w:p w14:paraId="7404B5A5" w14:textId="06A15851" w:rsidR="00687BC9" w:rsidRPr="00687BC9" w:rsidRDefault="00687BC9" w:rsidP="00687BC9">
                      <w:pPr>
                        <w:pStyle w:val="Paragraphedeliste"/>
                        <w:numPr>
                          <w:ilvl w:val="0"/>
                          <w:numId w:val="21"/>
                        </w:numPr>
                        <w:jc w:val="both"/>
                        <w:rPr>
                          <w:rFonts w:ascii="Candara" w:hAnsi="Candara"/>
                          <w:color w:val="000000" w:themeColor="text1"/>
                          <w:sz w:val="22"/>
                          <w:szCs w:val="22"/>
                        </w:rPr>
                      </w:pPr>
                      <w:r w:rsidRPr="00687BC9">
                        <w:rPr>
                          <w:rFonts w:ascii="Candara" w:hAnsi="Candara"/>
                          <w:b/>
                          <w:i/>
                          <w:color w:val="000000" w:themeColor="text1"/>
                          <w:sz w:val="22"/>
                          <w:szCs w:val="22"/>
                        </w:rPr>
                        <w:t>organis</w:t>
                      </w:r>
                      <w:r w:rsidR="00D72D98">
                        <w:rPr>
                          <w:rFonts w:ascii="Candara" w:hAnsi="Candara"/>
                          <w:b/>
                          <w:i/>
                          <w:color w:val="000000" w:themeColor="text1"/>
                          <w:sz w:val="22"/>
                          <w:szCs w:val="22"/>
                        </w:rPr>
                        <w:t xml:space="preserve">er un colloque ou </w:t>
                      </w:r>
                      <w:r w:rsidRPr="00687BC9">
                        <w:rPr>
                          <w:rFonts w:ascii="Candara" w:hAnsi="Candara"/>
                          <w:b/>
                          <w:i/>
                          <w:color w:val="000000" w:themeColor="text1"/>
                          <w:sz w:val="22"/>
                          <w:szCs w:val="22"/>
                        </w:rPr>
                        <w:t>une école chercheur (de niveau national ou international) dans le champ thématique du LabEx.</w:t>
                      </w:r>
                    </w:p>
                    <w:p w14:paraId="6C4EB08E" w14:textId="77777777" w:rsidR="00687BC9" w:rsidRPr="00687BC9" w:rsidRDefault="00687BC9" w:rsidP="00687BC9">
                      <w:pPr>
                        <w:jc w:val="center"/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057E95">
        <w:rPr>
          <w:rFonts w:ascii="Candara" w:hAnsi="Candara"/>
          <w:color w:val="000000"/>
          <w:sz w:val="22"/>
          <w:szCs w:val="22"/>
        </w:rPr>
        <w:t>Au cours de la 1</w:t>
      </w:r>
      <w:r w:rsidR="00057E95" w:rsidRPr="00057E95">
        <w:rPr>
          <w:rFonts w:ascii="Candara" w:hAnsi="Candara"/>
          <w:color w:val="000000"/>
          <w:sz w:val="22"/>
          <w:szCs w:val="22"/>
          <w:vertAlign w:val="superscript"/>
        </w:rPr>
        <w:t>ère</w:t>
      </w:r>
      <w:r w:rsidR="00057E95">
        <w:rPr>
          <w:rFonts w:ascii="Candara" w:hAnsi="Candara"/>
          <w:color w:val="000000"/>
          <w:sz w:val="22"/>
          <w:szCs w:val="22"/>
        </w:rPr>
        <w:t xml:space="preserve"> phase du LabEx (2013 - 2016), 5 projets phares et 15 </w:t>
      </w:r>
      <w:r w:rsidR="001A4697">
        <w:rPr>
          <w:rFonts w:ascii="Candara" w:hAnsi="Candara"/>
          <w:color w:val="000000"/>
          <w:sz w:val="22"/>
          <w:szCs w:val="22"/>
        </w:rPr>
        <w:t xml:space="preserve">petits projets financés dans le cadre des appels </w:t>
      </w:r>
      <w:r w:rsidR="001A4697" w:rsidRPr="001A4697">
        <w:rPr>
          <w:rFonts w:ascii="Candara" w:hAnsi="Candara"/>
          <w:color w:val="000000"/>
          <w:sz w:val="22"/>
          <w:szCs w:val="22"/>
        </w:rPr>
        <w:t xml:space="preserve">d’offre blanc, ainsi que 2 projets d’innovation en partenariat permettent d’ores et déjà de répondre à certains de ces objectifs (voir le site </w:t>
      </w:r>
      <w:hyperlink r:id="rId11" w:history="1">
        <w:r w:rsidR="001A4697" w:rsidRPr="001A4697">
          <w:rPr>
            <w:rStyle w:val="Lienhypertexte"/>
            <w:rFonts w:ascii="Candara" w:hAnsi="Candara"/>
            <w:sz w:val="22"/>
            <w:szCs w:val="22"/>
          </w:rPr>
          <w:t>www.inra.fr/basc</w:t>
        </w:r>
      </w:hyperlink>
      <w:r w:rsidR="001A4697" w:rsidRPr="001A4697">
        <w:rPr>
          <w:rFonts w:ascii="Candara" w:hAnsi="Candara"/>
          <w:color w:val="000000"/>
          <w:sz w:val="22"/>
          <w:szCs w:val="22"/>
        </w:rPr>
        <w:t xml:space="preserve"> pour plus d’informations). Les projets</w:t>
      </w:r>
      <w:r w:rsidR="001A4697">
        <w:rPr>
          <w:rFonts w:ascii="Candara" w:hAnsi="Candara"/>
          <w:color w:val="000000"/>
          <w:sz w:val="22"/>
          <w:szCs w:val="22"/>
        </w:rPr>
        <w:t xml:space="preserve"> phares de la 2</w:t>
      </w:r>
      <w:r w:rsidR="001A4697" w:rsidRPr="001A4697">
        <w:rPr>
          <w:rFonts w:ascii="Candara" w:hAnsi="Candara"/>
          <w:color w:val="000000"/>
          <w:sz w:val="22"/>
          <w:szCs w:val="22"/>
          <w:vertAlign w:val="superscript"/>
        </w:rPr>
        <w:t>e</w:t>
      </w:r>
      <w:r w:rsidR="001A4697">
        <w:rPr>
          <w:rFonts w:ascii="Candara" w:hAnsi="Candara"/>
          <w:color w:val="000000"/>
          <w:sz w:val="22"/>
          <w:szCs w:val="22"/>
        </w:rPr>
        <w:t xml:space="preserve"> période (2016 - 2019) sont également en cours de sélection.</w:t>
      </w:r>
    </w:p>
    <w:p w14:paraId="43F83EE2" w14:textId="77777777" w:rsidR="00057E95" w:rsidRPr="00687BC9" w:rsidRDefault="00057E95" w:rsidP="00E45659">
      <w:pPr>
        <w:spacing w:before="360" w:after="120"/>
        <w:jc w:val="both"/>
        <w:rPr>
          <w:rFonts w:ascii="Candara" w:hAnsi="Candara"/>
          <w:b/>
          <w:bCs/>
          <w:i/>
          <w:iCs/>
          <w:smallCaps/>
          <w:sz w:val="22"/>
          <w:szCs w:val="22"/>
          <w:u w:val="single"/>
        </w:rPr>
      </w:pPr>
      <w:r w:rsidRPr="00687BC9">
        <w:rPr>
          <w:rFonts w:ascii="Candara" w:hAnsi="Candara"/>
          <w:b/>
          <w:bCs/>
          <w:i/>
          <w:iCs/>
          <w:smallCaps/>
          <w:sz w:val="22"/>
          <w:szCs w:val="22"/>
          <w:u w:val="single"/>
        </w:rPr>
        <w:t>Critères d’éligibilité des propositions</w:t>
      </w:r>
    </w:p>
    <w:p w14:paraId="25913853" w14:textId="1F02E562" w:rsidR="00057E95" w:rsidRPr="00582FB5" w:rsidRDefault="00057E95" w:rsidP="00057E95">
      <w:pPr>
        <w:spacing w:after="120"/>
        <w:jc w:val="both"/>
        <w:rPr>
          <w:rFonts w:ascii="Candara" w:hAnsi="Candara"/>
          <w:b/>
          <w:sz w:val="22"/>
          <w:szCs w:val="22"/>
          <w:u w:val="single"/>
        </w:rPr>
      </w:pPr>
      <w:r w:rsidRPr="00057E95">
        <w:rPr>
          <w:rFonts w:ascii="Candara" w:hAnsi="Candara"/>
          <w:sz w:val="22"/>
          <w:szCs w:val="22"/>
        </w:rPr>
        <w:t>1/ La proposition devra être</w:t>
      </w:r>
      <w:r w:rsidRPr="00057E95">
        <w:rPr>
          <w:rFonts w:ascii="Candara" w:hAnsi="Candara"/>
          <w:b/>
          <w:sz w:val="22"/>
          <w:szCs w:val="22"/>
        </w:rPr>
        <w:t xml:space="preserve"> </w:t>
      </w:r>
      <w:r w:rsidRPr="00057E95">
        <w:rPr>
          <w:rFonts w:ascii="Candara" w:hAnsi="Candara"/>
          <w:b/>
          <w:sz w:val="22"/>
          <w:szCs w:val="22"/>
          <w:u w:val="single"/>
        </w:rPr>
        <w:t xml:space="preserve">portée par </w:t>
      </w:r>
      <w:r>
        <w:rPr>
          <w:rFonts w:ascii="Candara" w:hAnsi="Candara"/>
          <w:b/>
          <w:sz w:val="22"/>
          <w:szCs w:val="22"/>
          <w:u w:val="single"/>
        </w:rPr>
        <w:t xml:space="preserve">au moins </w:t>
      </w:r>
      <w:r w:rsidRPr="00057E95">
        <w:rPr>
          <w:rFonts w:ascii="Candara" w:hAnsi="Candara"/>
          <w:b/>
          <w:sz w:val="22"/>
          <w:szCs w:val="22"/>
          <w:u w:val="single"/>
        </w:rPr>
        <w:t>un</w:t>
      </w:r>
      <w:r w:rsidR="002C0EA0">
        <w:rPr>
          <w:rFonts w:ascii="Candara" w:hAnsi="Candara"/>
          <w:b/>
          <w:sz w:val="22"/>
          <w:szCs w:val="22"/>
          <w:u w:val="single"/>
        </w:rPr>
        <w:t>e unité de recherche</w:t>
      </w:r>
      <w:r w:rsidRPr="00057E95">
        <w:rPr>
          <w:rFonts w:ascii="Candara" w:hAnsi="Candara"/>
          <w:b/>
          <w:sz w:val="22"/>
          <w:szCs w:val="22"/>
          <w:u w:val="single"/>
        </w:rPr>
        <w:t xml:space="preserve"> </w:t>
      </w:r>
      <w:r w:rsidR="00046E15">
        <w:rPr>
          <w:rFonts w:ascii="Candara" w:hAnsi="Candara"/>
          <w:b/>
          <w:sz w:val="22"/>
          <w:szCs w:val="22"/>
          <w:u w:val="single"/>
        </w:rPr>
        <w:t>membre du</w:t>
      </w:r>
      <w:r w:rsidRPr="00057E95">
        <w:rPr>
          <w:rFonts w:ascii="Candara" w:hAnsi="Candara"/>
          <w:b/>
          <w:sz w:val="22"/>
          <w:szCs w:val="22"/>
          <w:u w:val="single"/>
        </w:rPr>
        <w:t xml:space="preserve"> L</w:t>
      </w:r>
      <w:r w:rsidR="00046E15">
        <w:rPr>
          <w:rFonts w:ascii="Candara" w:hAnsi="Candara"/>
          <w:b/>
          <w:sz w:val="22"/>
          <w:szCs w:val="22"/>
          <w:u w:val="single"/>
        </w:rPr>
        <w:t>ab</w:t>
      </w:r>
      <w:r w:rsidRPr="00057E95">
        <w:rPr>
          <w:rFonts w:ascii="Candara" w:hAnsi="Candara"/>
          <w:b/>
          <w:sz w:val="22"/>
          <w:szCs w:val="22"/>
          <w:u w:val="single"/>
        </w:rPr>
        <w:t>E</w:t>
      </w:r>
      <w:r w:rsidR="00046E15">
        <w:rPr>
          <w:rFonts w:ascii="Candara" w:hAnsi="Candara"/>
          <w:b/>
          <w:sz w:val="22"/>
          <w:szCs w:val="22"/>
          <w:u w:val="single"/>
        </w:rPr>
        <w:t>x</w:t>
      </w:r>
      <w:r w:rsidRPr="00057E95">
        <w:rPr>
          <w:rFonts w:ascii="Candara" w:hAnsi="Candara"/>
          <w:sz w:val="22"/>
          <w:szCs w:val="22"/>
        </w:rPr>
        <w:t xml:space="preserve"> et impliquer </w:t>
      </w:r>
      <w:r w:rsidRPr="00057E95">
        <w:rPr>
          <w:rFonts w:ascii="Candara" w:hAnsi="Candara"/>
          <w:b/>
          <w:sz w:val="22"/>
          <w:szCs w:val="22"/>
          <w:u w:val="single"/>
        </w:rPr>
        <w:t xml:space="preserve">au moins </w:t>
      </w:r>
      <w:r w:rsidR="008D12C6">
        <w:rPr>
          <w:rFonts w:ascii="Candara" w:hAnsi="Candara"/>
          <w:b/>
          <w:sz w:val="22"/>
          <w:szCs w:val="22"/>
          <w:u w:val="single"/>
        </w:rPr>
        <w:t xml:space="preserve">une autre unité de recherche </w:t>
      </w:r>
      <w:r w:rsidRPr="00057E95">
        <w:rPr>
          <w:rFonts w:ascii="Candara" w:hAnsi="Candara"/>
          <w:b/>
          <w:sz w:val="22"/>
          <w:szCs w:val="22"/>
          <w:u w:val="single"/>
        </w:rPr>
        <w:t>de BASC</w:t>
      </w:r>
      <w:r w:rsidRPr="00057E95">
        <w:rPr>
          <w:rFonts w:ascii="Candara" w:hAnsi="Candara"/>
          <w:sz w:val="22"/>
          <w:szCs w:val="22"/>
        </w:rPr>
        <w:t>.</w:t>
      </w:r>
      <w:r w:rsidRPr="00057E95">
        <w:rPr>
          <w:rFonts w:ascii="Candara" w:hAnsi="Candara"/>
          <w:b/>
          <w:i/>
          <w:sz w:val="22"/>
          <w:szCs w:val="22"/>
        </w:rPr>
        <w:t xml:space="preserve"> </w:t>
      </w:r>
      <w:r w:rsidRPr="00582FB5">
        <w:rPr>
          <w:rFonts w:ascii="Candara" w:hAnsi="Candara"/>
          <w:sz w:val="22"/>
          <w:szCs w:val="22"/>
        </w:rPr>
        <w:t xml:space="preserve">Les projets peuvent impliquer </w:t>
      </w:r>
      <w:r w:rsidR="00046E15" w:rsidRPr="00582FB5">
        <w:rPr>
          <w:rFonts w:ascii="Candara" w:hAnsi="Candara"/>
          <w:sz w:val="22"/>
          <w:szCs w:val="22"/>
        </w:rPr>
        <w:t xml:space="preserve">des </w:t>
      </w:r>
      <w:r w:rsidRPr="00582FB5">
        <w:rPr>
          <w:rFonts w:ascii="Candara" w:hAnsi="Candara"/>
          <w:sz w:val="22"/>
          <w:szCs w:val="22"/>
        </w:rPr>
        <w:t xml:space="preserve">laboratoires </w:t>
      </w:r>
      <w:r w:rsidR="00046E15" w:rsidRPr="00582FB5">
        <w:rPr>
          <w:rFonts w:ascii="Candara" w:hAnsi="Candara"/>
          <w:sz w:val="22"/>
          <w:szCs w:val="22"/>
        </w:rPr>
        <w:t xml:space="preserve">extérieurs au </w:t>
      </w:r>
      <w:r w:rsidR="00046E15" w:rsidRPr="00687BC9">
        <w:rPr>
          <w:rFonts w:ascii="Candara" w:hAnsi="Candara"/>
          <w:sz w:val="22"/>
          <w:szCs w:val="22"/>
        </w:rPr>
        <w:t>LabEx</w:t>
      </w:r>
      <w:r w:rsidR="00046E15" w:rsidRPr="00582FB5">
        <w:rPr>
          <w:rFonts w:ascii="Candara" w:hAnsi="Candara"/>
          <w:sz w:val="22"/>
          <w:szCs w:val="22"/>
        </w:rPr>
        <w:t xml:space="preserve"> </w:t>
      </w:r>
      <w:r w:rsidRPr="00582FB5">
        <w:rPr>
          <w:rFonts w:ascii="Candara" w:hAnsi="Candara"/>
          <w:sz w:val="22"/>
          <w:szCs w:val="22"/>
        </w:rPr>
        <w:t xml:space="preserve">mais </w:t>
      </w:r>
      <w:r w:rsidR="00046E15" w:rsidRPr="00582FB5">
        <w:rPr>
          <w:rFonts w:ascii="Candara" w:hAnsi="Candara"/>
          <w:sz w:val="22"/>
          <w:szCs w:val="22"/>
        </w:rPr>
        <w:t>le financement</w:t>
      </w:r>
      <w:r w:rsidRPr="00582FB5">
        <w:rPr>
          <w:rFonts w:ascii="Candara" w:hAnsi="Candara"/>
          <w:sz w:val="22"/>
          <w:szCs w:val="22"/>
        </w:rPr>
        <w:t xml:space="preserve"> ne pourr</w:t>
      </w:r>
      <w:r w:rsidR="00046E15" w:rsidRPr="00582FB5">
        <w:rPr>
          <w:rFonts w:ascii="Candara" w:hAnsi="Candara"/>
          <w:sz w:val="22"/>
          <w:szCs w:val="22"/>
        </w:rPr>
        <w:t>a</w:t>
      </w:r>
      <w:r w:rsidRPr="00582FB5">
        <w:rPr>
          <w:rFonts w:ascii="Candara" w:hAnsi="Candara"/>
          <w:sz w:val="22"/>
          <w:szCs w:val="22"/>
        </w:rPr>
        <w:t xml:space="preserve"> être versé qu’à des laboratoires de BASC.</w:t>
      </w:r>
    </w:p>
    <w:p w14:paraId="4F2A81EC" w14:textId="510DC8F5" w:rsidR="00057E95" w:rsidRPr="00057E95" w:rsidRDefault="00057E95" w:rsidP="00057E95">
      <w:pPr>
        <w:spacing w:after="120"/>
        <w:jc w:val="both"/>
        <w:rPr>
          <w:rFonts w:ascii="Candara" w:hAnsi="Candara"/>
          <w:sz w:val="22"/>
          <w:szCs w:val="22"/>
        </w:rPr>
      </w:pPr>
      <w:r w:rsidRPr="00057E95">
        <w:rPr>
          <w:rFonts w:ascii="Candara" w:hAnsi="Candara"/>
          <w:sz w:val="22"/>
          <w:szCs w:val="22"/>
        </w:rPr>
        <w:lastRenderedPageBreak/>
        <w:t>2/ La présence d’</w:t>
      </w:r>
      <w:r w:rsidRPr="00057E95">
        <w:rPr>
          <w:rFonts w:ascii="Candara" w:hAnsi="Candara"/>
          <w:b/>
          <w:sz w:val="22"/>
          <w:szCs w:val="22"/>
          <w:u w:val="single"/>
        </w:rPr>
        <w:t xml:space="preserve">un partenaire non académique </w:t>
      </w:r>
      <w:r w:rsidRPr="00057E95">
        <w:rPr>
          <w:rFonts w:ascii="Candara" w:hAnsi="Candara"/>
          <w:sz w:val="22"/>
          <w:szCs w:val="22"/>
          <w:u w:val="single"/>
        </w:rPr>
        <w:t>sera considérée positivement</w:t>
      </w:r>
      <w:r w:rsidRPr="00057E95">
        <w:rPr>
          <w:rFonts w:ascii="Candara" w:hAnsi="Candara"/>
          <w:sz w:val="22"/>
          <w:szCs w:val="22"/>
        </w:rPr>
        <w:t>. La liste indicative des partenaires aujourd’hui affiliés à BASC est présentée dans l’annexe 1 ; la collaboration peut également se faire avec d’autres partenaires non académiques.</w:t>
      </w:r>
    </w:p>
    <w:p w14:paraId="0D34EB00" w14:textId="5511038E" w:rsidR="00E45659" w:rsidRDefault="00E45659" w:rsidP="00687BC9">
      <w:pPr>
        <w:spacing w:after="60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3/ La priorité sera donnée</w:t>
      </w:r>
      <w:r w:rsidR="00687BC9">
        <w:rPr>
          <w:rFonts w:ascii="Candara" w:hAnsi="Candara"/>
          <w:sz w:val="22"/>
          <w:szCs w:val="22"/>
        </w:rPr>
        <w:t> :</w:t>
      </w:r>
    </w:p>
    <w:p w14:paraId="4FB29126" w14:textId="4D26AAC8" w:rsidR="00E45659" w:rsidRDefault="00E45659" w:rsidP="00687BC9">
      <w:pPr>
        <w:pStyle w:val="Paragraphedeliste"/>
        <w:numPr>
          <w:ilvl w:val="0"/>
          <w:numId w:val="31"/>
        </w:numPr>
        <w:spacing w:after="60"/>
        <w:contextualSpacing w:val="0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aux projets </w:t>
      </w:r>
      <w:r w:rsidR="00057E95" w:rsidRPr="00E45659">
        <w:rPr>
          <w:rFonts w:ascii="Candara" w:hAnsi="Candara"/>
          <w:sz w:val="22"/>
          <w:szCs w:val="22"/>
        </w:rPr>
        <w:t>apportant une réelle nouve</w:t>
      </w:r>
      <w:r w:rsidRPr="00E45659">
        <w:rPr>
          <w:rFonts w:ascii="Candara" w:hAnsi="Candara"/>
          <w:sz w:val="22"/>
          <w:szCs w:val="22"/>
        </w:rPr>
        <w:t xml:space="preserve">auté </w:t>
      </w:r>
      <w:r w:rsidR="00046E15">
        <w:rPr>
          <w:rFonts w:ascii="Candara" w:hAnsi="Candara"/>
          <w:sz w:val="22"/>
          <w:szCs w:val="22"/>
        </w:rPr>
        <w:t>en matière de</w:t>
      </w:r>
      <w:r w:rsidR="00046E15" w:rsidRPr="00E45659">
        <w:rPr>
          <w:rFonts w:ascii="Candara" w:hAnsi="Candara"/>
          <w:sz w:val="22"/>
          <w:szCs w:val="22"/>
        </w:rPr>
        <w:t xml:space="preserve"> </w:t>
      </w:r>
      <w:r w:rsidRPr="00E45659">
        <w:rPr>
          <w:rFonts w:ascii="Candara" w:hAnsi="Candara"/>
          <w:sz w:val="22"/>
          <w:szCs w:val="22"/>
        </w:rPr>
        <w:t>structuration au sein du LabEx</w:t>
      </w:r>
      <w:r w:rsidR="00057E95" w:rsidRPr="00E45659">
        <w:rPr>
          <w:rFonts w:ascii="Candara" w:hAnsi="Candara"/>
          <w:sz w:val="22"/>
          <w:szCs w:val="22"/>
        </w:rPr>
        <w:t xml:space="preserve"> BASC</w:t>
      </w:r>
      <w:r w:rsidRPr="00E45659">
        <w:rPr>
          <w:rFonts w:ascii="Candara" w:hAnsi="Candara"/>
          <w:sz w:val="22"/>
          <w:szCs w:val="22"/>
        </w:rPr>
        <w:t xml:space="preserve"> et contribuant ainsi à développer des interactions fortes entre équipes de BASC</w:t>
      </w:r>
      <w:r>
        <w:rPr>
          <w:rFonts w:ascii="Candara" w:hAnsi="Candara"/>
          <w:sz w:val="22"/>
          <w:szCs w:val="22"/>
        </w:rPr>
        <w:t> ;</w:t>
      </w:r>
    </w:p>
    <w:p w14:paraId="6CAF3A19" w14:textId="5F728DC0" w:rsidR="00057E95" w:rsidRPr="00E45659" w:rsidRDefault="00E45659" w:rsidP="00057E95">
      <w:pPr>
        <w:pStyle w:val="Paragraphedeliste"/>
        <w:numPr>
          <w:ilvl w:val="0"/>
          <w:numId w:val="31"/>
        </w:numPr>
        <w:spacing w:after="120"/>
        <w:jc w:val="both"/>
        <w:rPr>
          <w:rFonts w:ascii="Candara" w:hAnsi="Candara"/>
          <w:b/>
          <w:sz w:val="22"/>
          <w:szCs w:val="22"/>
          <w:u w:val="single"/>
        </w:rPr>
      </w:pPr>
      <w:r w:rsidRPr="00E45659">
        <w:rPr>
          <w:rFonts w:ascii="Candara" w:hAnsi="Candara"/>
          <w:sz w:val="22"/>
          <w:szCs w:val="22"/>
        </w:rPr>
        <w:t xml:space="preserve">aux projets traitant de thématiques </w:t>
      </w:r>
      <w:r w:rsidR="00582FB5">
        <w:rPr>
          <w:rFonts w:ascii="Candara" w:hAnsi="Candara"/>
          <w:sz w:val="22"/>
          <w:szCs w:val="22"/>
        </w:rPr>
        <w:t>partagées</w:t>
      </w:r>
      <w:r>
        <w:rPr>
          <w:rFonts w:ascii="Candara" w:hAnsi="Candara"/>
          <w:sz w:val="22"/>
          <w:szCs w:val="22"/>
        </w:rPr>
        <w:t xml:space="preserve"> </w:t>
      </w:r>
      <w:r w:rsidRPr="00E45659">
        <w:rPr>
          <w:rFonts w:ascii="Candara" w:hAnsi="Candara"/>
          <w:sz w:val="22"/>
          <w:szCs w:val="22"/>
        </w:rPr>
        <w:t>innovantes</w:t>
      </w:r>
      <w:r>
        <w:rPr>
          <w:rFonts w:ascii="Candara" w:hAnsi="Candara"/>
          <w:sz w:val="22"/>
          <w:szCs w:val="22"/>
        </w:rPr>
        <w:t>.</w:t>
      </w:r>
    </w:p>
    <w:p w14:paraId="1954BEC8" w14:textId="6563CA6E" w:rsidR="00057E95" w:rsidRPr="00687BC9" w:rsidRDefault="00057E95" w:rsidP="00E45659">
      <w:pPr>
        <w:spacing w:before="360" w:after="120"/>
        <w:jc w:val="both"/>
        <w:rPr>
          <w:rFonts w:ascii="Candara" w:hAnsi="Candara"/>
          <w:b/>
          <w:bCs/>
          <w:i/>
          <w:iCs/>
          <w:smallCaps/>
          <w:sz w:val="22"/>
          <w:szCs w:val="22"/>
          <w:u w:val="single"/>
        </w:rPr>
      </w:pPr>
      <w:r w:rsidRPr="00687BC9">
        <w:rPr>
          <w:rFonts w:ascii="Candara" w:hAnsi="Candara"/>
          <w:b/>
          <w:bCs/>
          <w:i/>
          <w:iCs/>
          <w:smallCaps/>
          <w:sz w:val="22"/>
          <w:szCs w:val="22"/>
          <w:u w:val="single"/>
        </w:rPr>
        <w:t xml:space="preserve">Durée des projets et financement maximum </w:t>
      </w:r>
    </w:p>
    <w:p w14:paraId="6327AF22" w14:textId="77777777" w:rsidR="00057E95" w:rsidRPr="00057E95" w:rsidRDefault="00057E95" w:rsidP="00057E95">
      <w:pPr>
        <w:jc w:val="both"/>
        <w:rPr>
          <w:rFonts w:ascii="Candara" w:hAnsi="Candara"/>
          <w:sz w:val="22"/>
          <w:szCs w:val="22"/>
        </w:rPr>
      </w:pPr>
      <w:r w:rsidRPr="00057E95">
        <w:rPr>
          <w:rFonts w:ascii="Candara" w:hAnsi="Candara"/>
          <w:sz w:val="22"/>
          <w:szCs w:val="22"/>
        </w:rPr>
        <w:t>Les projets proposés ne devront pas excéder 24 mois. Le financement maximum pouvant être accordé est de :</w:t>
      </w:r>
    </w:p>
    <w:p w14:paraId="04769933" w14:textId="35193E04" w:rsidR="00057E95" w:rsidRPr="00057E95" w:rsidRDefault="00057E95" w:rsidP="00057E95">
      <w:pPr>
        <w:pStyle w:val="Paragraphedeliste"/>
        <w:numPr>
          <w:ilvl w:val="0"/>
          <w:numId w:val="18"/>
        </w:numPr>
        <w:ind w:left="567" w:hanging="284"/>
        <w:jc w:val="both"/>
        <w:rPr>
          <w:rFonts w:ascii="Candara" w:hAnsi="Candara"/>
          <w:sz w:val="22"/>
          <w:szCs w:val="22"/>
        </w:rPr>
      </w:pPr>
      <w:r w:rsidRPr="00057E95">
        <w:rPr>
          <w:rFonts w:ascii="Candara" w:hAnsi="Candara"/>
          <w:sz w:val="22"/>
          <w:szCs w:val="22"/>
        </w:rPr>
        <w:t>20 000 € pour un projet</w:t>
      </w:r>
      <w:r>
        <w:rPr>
          <w:rFonts w:ascii="Candara" w:hAnsi="Candara"/>
          <w:sz w:val="22"/>
          <w:szCs w:val="22"/>
        </w:rPr>
        <w:t xml:space="preserve"> (1 &amp; 2</w:t>
      </w:r>
      <w:r w:rsidRPr="00057E95">
        <w:rPr>
          <w:rFonts w:ascii="Candara" w:hAnsi="Candara"/>
          <w:sz w:val="22"/>
          <w:szCs w:val="22"/>
        </w:rPr>
        <w:t>),</w:t>
      </w:r>
    </w:p>
    <w:p w14:paraId="54DFF7F1" w14:textId="02685226" w:rsidR="00057E95" w:rsidRPr="00057E95" w:rsidRDefault="00057E95" w:rsidP="00057E95">
      <w:pPr>
        <w:pStyle w:val="Paragraphedeliste"/>
        <w:numPr>
          <w:ilvl w:val="0"/>
          <w:numId w:val="18"/>
        </w:numPr>
        <w:ind w:left="567" w:hanging="284"/>
        <w:jc w:val="both"/>
        <w:rPr>
          <w:rFonts w:ascii="Candara" w:hAnsi="Candara"/>
          <w:sz w:val="22"/>
          <w:szCs w:val="22"/>
        </w:rPr>
      </w:pPr>
      <w:r w:rsidRPr="00057E95">
        <w:rPr>
          <w:rFonts w:ascii="Candara" w:hAnsi="Candara"/>
          <w:sz w:val="22"/>
          <w:szCs w:val="22"/>
        </w:rPr>
        <w:t>10 000 € pour un réseau</w:t>
      </w:r>
      <w:r>
        <w:rPr>
          <w:rFonts w:ascii="Candara" w:hAnsi="Candara"/>
          <w:sz w:val="22"/>
          <w:szCs w:val="22"/>
        </w:rPr>
        <w:t xml:space="preserve"> (3</w:t>
      </w:r>
      <w:r w:rsidRPr="00057E95">
        <w:rPr>
          <w:rFonts w:ascii="Candara" w:hAnsi="Candara"/>
          <w:sz w:val="22"/>
          <w:szCs w:val="22"/>
        </w:rPr>
        <w:t>),</w:t>
      </w:r>
    </w:p>
    <w:p w14:paraId="2F37BE28" w14:textId="48B4E973" w:rsidR="00057E95" w:rsidRPr="00582FB5" w:rsidRDefault="00E45659" w:rsidP="00057E95">
      <w:pPr>
        <w:pStyle w:val="Paragraphedeliste"/>
        <w:numPr>
          <w:ilvl w:val="0"/>
          <w:numId w:val="18"/>
        </w:numPr>
        <w:ind w:left="567" w:hanging="284"/>
        <w:jc w:val="both"/>
        <w:rPr>
          <w:rFonts w:ascii="Candara" w:hAnsi="Candara"/>
          <w:sz w:val="22"/>
          <w:szCs w:val="22"/>
        </w:rPr>
      </w:pPr>
      <w:r w:rsidRPr="00687BC9">
        <w:rPr>
          <w:rFonts w:ascii="Candara" w:hAnsi="Candara"/>
          <w:sz w:val="22"/>
          <w:szCs w:val="22"/>
        </w:rPr>
        <w:t> </w:t>
      </w:r>
      <w:r w:rsidR="00582FB5" w:rsidRPr="00687BC9">
        <w:rPr>
          <w:rFonts w:ascii="Candara" w:hAnsi="Candara"/>
          <w:sz w:val="22"/>
          <w:szCs w:val="22"/>
        </w:rPr>
        <w:t xml:space="preserve">3000 </w:t>
      </w:r>
      <w:r w:rsidRPr="00687BC9">
        <w:rPr>
          <w:rFonts w:ascii="Candara" w:hAnsi="Candara"/>
          <w:sz w:val="22"/>
          <w:szCs w:val="22"/>
        </w:rPr>
        <w:t>€</w:t>
      </w:r>
      <w:r w:rsidR="00057E95" w:rsidRPr="00582FB5">
        <w:rPr>
          <w:rFonts w:ascii="Candara" w:hAnsi="Candara"/>
          <w:sz w:val="22"/>
          <w:szCs w:val="22"/>
        </w:rPr>
        <w:t xml:space="preserve"> pour </w:t>
      </w:r>
      <w:r w:rsidRPr="00582FB5">
        <w:rPr>
          <w:rFonts w:ascii="Candara" w:hAnsi="Candara"/>
          <w:sz w:val="22"/>
          <w:szCs w:val="22"/>
        </w:rPr>
        <w:t>un colloque</w:t>
      </w:r>
      <w:r w:rsidR="002C0EA0">
        <w:rPr>
          <w:rFonts w:ascii="Candara" w:hAnsi="Candara"/>
          <w:sz w:val="22"/>
          <w:szCs w:val="22"/>
        </w:rPr>
        <w:t xml:space="preserve"> / école chercheur</w:t>
      </w:r>
      <w:r w:rsidRPr="00582FB5">
        <w:rPr>
          <w:rFonts w:ascii="Candara" w:hAnsi="Candara"/>
          <w:sz w:val="22"/>
          <w:szCs w:val="22"/>
        </w:rPr>
        <w:t xml:space="preserve"> (4).</w:t>
      </w:r>
    </w:p>
    <w:p w14:paraId="03DB0764" w14:textId="77777777" w:rsidR="00057E95" w:rsidRPr="00057E95" w:rsidRDefault="00057E95" w:rsidP="00057E95">
      <w:pPr>
        <w:jc w:val="both"/>
        <w:rPr>
          <w:rFonts w:ascii="Candara" w:hAnsi="Candara"/>
          <w:sz w:val="22"/>
          <w:szCs w:val="22"/>
        </w:rPr>
      </w:pPr>
    </w:p>
    <w:p w14:paraId="04B74346" w14:textId="77777777" w:rsidR="00057E95" w:rsidRPr="00057E95" w:rsidRDefault="00057E95" w:rsidP="00057E95">
      <w:pPr>
        <w:jc w:val="both"/>
        <w:rPr>
          <w:rFonts w:ascii="Candara" w:hAnsi="Candara"/>
          <w:sz w:val="22"/>
          <w:szCs w:val="22"/>
        </w:rPr>
      </w:pPr>
      <w:r w:rsidRPr="00057E95">
        <w:rPr>
          <w:rFonts w:ascii="Candara" w:hAnsi="Candara"/>
          <w:sz w:val="22"/>
          <w:szCs w:val="22"/>
        </w:rPr>
        <w:t>Voir format de la demande de financement en Annexe-3.</w:t>
      </w:r>
    </w:p>
    <w:p w14:paraId="059C93E6" w14:textId="77777777" w:rsidR="00057E95" w:rsidRPr="00057E95" w:rsidRDefault="00057E95" w:rsidP="00057E95">
      <w:pPr>
        <w:jc w:val="both"/>
        <w:rPr>
          <w:rFonts w:ascii="Candara" w:hAnsi="Candara"/>
          <w:sz w:val="22"/>
          <w:szCs w:val="22"/>
        </w:rPr>
      </w:pPr>
    </w:p>
    <w:p w14:paraId="62E28C42" w14:textId="77777777" w:rsidR="00057E95" w:rsidRPr="00057E95" w:rsidRDefault="00057E95" w:rsidP="00057E95">
      <w:pPr>
        <w:rPr>
          <w:rFonts w:ascii="Candara" w:hAnsi="Candara"/>
          <w:b/>
          <w:sz w:val="22"/>
          <w:szCs w:val="22"/>
        </w:rPr>
      </w:pPr>
      <w:r w:rsidRPr="00057E95">
        <w:rPr>
          <w:rFonts w:ascii="Candara" w:hAnsi="Candara"/>
          <w:b/>
          <w:sz w:val="22"/>
          <w:szCs w:val="22"/>
        </w:rPr>
        <w:br w:type="page"/>
      </w:r>
    </w:p>
    <w:p w14:paraId="282BB88A" w14:textId="77777777" w:rsidR="00057E95" w:rsidRPr="00877C18" w:rsidRDefault="00057E95" w:rsidP="00057E95">
      <w:pPr>
        <w:jc w:val="center"/>
        <w:rPr>
          <w:rFonts w:ascii="Candara" w:hAnsi="Candara"/>
          <w:b/>
          <w:sz w:val="22"/>
          <w:szCs w:val="22"/>
          <w:u w:val="single"/>
        </w:rPr>
      </w:pPr>
      <w:r w:rsidRPr="00877C18">
        <w:rPr>
          <w:rFonts w:ascii="Candara" w:hAnsi="Candara"/>
          <w:b/>
          <w:sz w:val="22"/>
          <w:szCs w:val="22"/>
          <w:u w:val="single"/>
        </w:rPr>
        <w:t>ANNEXE-1   /   Liste de nos partenaires Académiques et non Académiques</w:t>
      </w:r>
    </w:p>
    <w:p w14:paraId="30534393" w14:textId="77777777" w:rsidR="00057E95" w:rsidRPr="00057E95" w:rsidRDefault="00057E95" w:rsidP="00057E95">
      <w:pPr>
        <w:jc w:val="both"/>
        <w:rPr>
          <w:rFonts w:ascii="Candara" w:hAnsi="Candara"/>
          <w:sz w:val="22"/>
          <w:szCs w:val="22"/>
        </w:rPr>
      </w:pPr>
    </w:p>
    <w:p w14:paraId="05543626" w14:textId="3A56B0A7" w:rsidR="00057E95" w:rsidRPr="00877C18" w:rsidRDefault="00057E95" w:rsidP="00687BC9">
      <w:pPr>
        <w:spacing w:after="60"/>
        <w:jc w:val="both"/>
        <w:rPr>
          <w:rFonts w:ascii="Candara" w:hAnsi="Candara"/>
          <w:b/>
          <w:sz w:val="22"/>
          <w:szCs w:val="22"/>
        </w:rPr>
      </w:pPr>
      <w:r w:rsidRPr="00877C18">
        <w:rPr>
          <w:rFonts w:ascii="Candara" w:hAnsi="Candara"/>
          <w:b/>
          <w:sz w:val="22"/>
          <w:szCs w:val="22"/>
        </w:rPr>
        <w:t>Laboratoires et Equipes</w:t>
      </w:r>
      <w:r w:rsidR="00877C18">
        <w:rPr>
          <w:rFonts w:ascii="Candara" w:hAnsi="Candara"/>
          <w:b/>
          <w:sz w:val="22"/>
          <w:szCs w:val="22"/>
        </w:rPr>
        <w:t xml:space="preserve"> du LabEx BASC</w:t>
      </w:r>
    </w:p>
    <w:p w14:paraId="17C64B92" w14:textId="03C91E65" w:rsidR="00877C18" w:rsidRPr="00877C18" w:rsidRDefault="00877C18" w:rsidP="00687BC9">
      <w:pPr>
        <w:numPr>
          <w:ilvl w:val="0"/>
          <w:numId w:val="27"/>
        </w:numPr>
        <w:spacing w:after="60"/>
        <w:rPr>
          <w:rFonts w:ascii="Candara" w:eastAsia="Times New Roman" w:hAnsi="Candara" w:cs="Times New Roman"/>
          <w:sz w:val="22"/>
          <w:szCs w:val="22"/>
        </w:rPr>
      </w:pPr>
      <w:r w:rsidRPr="00877C18">
        <w:rPr>
          <w:rFonts w:ascii="Candara" w:eastAsia="Times New Roman" w:hAnsi="Candara" w:cs="Times New Roman"/>
          <w:sz w:val="22"/>
          <w:szCs w:val="22"/>
        </w:rPr>
        <w:t>Agronomie - UMR 211</w:t>
      </w:r>
    </w:p>
    <w:p w14:paraId="2D4DE905" w14:textId="6CF4046D" w:rsidR="00877C18" w:rsidRPr="00877C18" w:rsidRDefault="00877C18" w:rsidP="00687BC9">
      <w:pPr>
        <w:numPr>
          <w:ilvl w:val="0"/>
          <w:numId w:val="27"/>
        </w:numPr>
        <w:spacing w:after="60"/>
        <w:rPr>
          <w:rFonts w:ascii="Candara" w:eastAsia="Times New Roman" w:hAnsi="Candara" w:cs="Times New Roman"/>
          <w:sz w:val="22"/>
          <w:szCs w:val="22"/>
        </w:rPr>
      </w:pPr>
      <w:r w:rsidRPr="00877C18">
        <w:rPr>
          <w:rFonts w:ascii="Candara" w:eastAsia="Times New Roman" w:hAnsi="Candara" w:cs="Times New Roman"/>
          <w:sz w:val="22"/>
          <w:szCs w:val="22"/>
        </w:rPr>
        <w:t>BIOGER CPP : BIOlogie et Gestion du Risque en agriculture – Champignons Pathogènes des Plantes - UMR1290</w:t>
      </w:r>
    </w:p>
    <w:p w14:paraId="20F13B83" w14:textId="7DC8D18B" w:rsidR="00877C18" w:rsidRPr="00877C18" w:rsidRDefault="00877C18" w:rsidP="00687BC9">
      <w:pPr>
        <w:numPr>
          <w:ilvl w:val="0"/>
          <w:numId w:val="27"/>
        </w:numPr>
        <w:spacing w:after="60"/>
        <w:rPr>
          <w:rFonts w:ascii="Candara" w:eastAsia="Times New Roman" w:hAnsi="Candara" w:cs="Times New Roman"/>
          <w:sz w:val="22"/>
          <w:szCs w:val="22"/>
        </w:rPr>
      </w:pPr>
      <w:r w:rsidRPr="00877C18">
        <w:rPr>
          <w:rFonts w:ascii="Candara" w:eastAsia="Times New Roman" w:hAnsi="Candara" w:cs="Times New Roman"/>
          <w:sz w:val="22"/>
          <w:szCs w:val="22"/>
        </w:rPr>
        <w:t>CEARC : Cultures, Environnements, Arctique, Représentations, Climats - EA 4455</w:t>
      </w:r>
    </w:p>
    <w:p w14:paraId="6184CA22" w14:textId="30ACB30F" w:rsidR="00877C18" w:rsidRPr="00877C18" w:rsidRDefault="00877C18" w:rsidP="00687BC9">
      <w:pPr>
        <w:numPr>
          <w:ilvl w:val="0"/>
          <w:numId w:val="27"/>
        </w:numPr>
        <w:spacing w:after="60"/>
        <w:rPr>
          <w:rFonts w:ascii="Candara" w:eastAsia="Times New Roman" w:hAnsi="Candara" w:cs="Times New Roman"/>
          <w:sz w:val="22"/>
          <w:szCs w:val="22"/>
        </w:rPr>
      </w:pPr>
      <w:r w:rsidRPr="00877C18">
        <w:rPr>
          <w:rFonts w:ascii="Candara" w:eastAsia="Times New Roman" w:hAnsi="Candara" w:cs="Times New Roman"/>
          <w:sz w:val="22"/>
          <w:szCs w:val="22"/>
        </w:rPr>
        <w:t>Eco-Innov : Impacts ECOlogiques des INNOVations en productions végétale - UAR 1240</w:t>
      </w:r>
    </w:p>
    <w:p w14:paraId="3E4B675F" w14:textId="4B6176FE" w:rsidR="00877C18" w:rsidRPr="00877C18" w:rsidRDefault="00877C18" w:rsidP="00687BC9">
      <w:pPr>
        <w:numPr>
          <w:ilvl w:val="0"/>
          <w:numId w:val="27"/>
        </w:numPr>
        <w:spacing w:after="60"/>
        <w:rPr>
          <w:rFonts w:ascii="Candara" w:eastAsia="Times New Roman" w:hAnsi="Candara" w:cs="Times New Roman"/>
          <w:sz w:val="22"/>
          <w:szCs w:val="22"/>
        </w:rPr>
      </w:pPr>
      <w:r w:rsidRPr="00877C18">
        <w:rPr>
          <w:rFonts w:ascii="Candara" w:eastAsia="Times New Roman" w:hAnsi="Candara" w:cs="Times New Roman"/>
          <w:sz w:val="22"/>
          <w:szCs w:val="22"/>
        </w:rPr>
        <w:t>EcoPub : Economie Publique - UMR 210</w:t>
      </w:r>
    </w:p>
    <w:p w14:paraId="6DC98C5D" w14:textId="5500A99F" w:rsidR="00877C18" w:rsidRPr="00877C18" w:rsidRDefault="00877C18" w:rsidP="00687BC9">
      <w:pPr>
        <w:numPr>
          <w:ilvl w:val="0"/>
          <w:numId w:val="27"/>
        </w:numPr>
        <w:spacing w:after="60"/>
        <w:rPr>
          <w:rFonts w:ascii="Candara" w:eastAsia="Times New Roman" w:hAnsi="Candara" w:cs="Times New Roman"/>
          <w:sz w:val="22"/>
          <w:szCs w:val="22"/>
        </w:rPr>
      </w:pPr>
      <w:r w:rsidRPr="00877C18">
        <w:rPr>
          <w:rFonts w:ascii="Candara" w:eastAsia="Times New Roman" w:hAnsi="Candara" w:cs="Times New Roman"/>
          <w:sz w:val="22"/>
          <w:szCs w:val="22"/>
        </w:rPr>
        <w:t>ECOSYS : Écologie fonctionnelle et écotoxicologie des agroécosystèmes - UMR 1402</w:t>
      </w:r>
    </w:p>
    <w:p w14:paraId="681AB85B" w14:textId="7FB8FB45" w:rsidR="00877C18" w:rsidRPr="00877C18" w:rsidRDefault="00877C18" w:rsidP="00687BC9">
      <w:pPr>
        <w:numPr>
          <w:ilvl w:val="0"/>
          <w:numId w:val="27"/>
        </w:numPr>
        <w:spacing w:after="60"/>
        <w:rPr>
          <w:rFonts w:ascii="Candara" w:eastAsia="Times New Roman" w:hAnsi="Candara" w:cs="Times New Roman"/>
          <w:sz w:val="22"/>
          <w:szCs w:val="22"/>
        </w:rPr>
      </w:pPr>
      <w:r w:rsidRPr="00877C18">
        <w:rPr>
          <w:rFonts w:ascii="Candara" w:eastAsia="Times New Roman" w:hAnsi="Candara" w:cs="Times New Roman"/>
          <w:sz w:val="22"/>
          <w:szCs w:val="22"/>
        </w:rPr>
        <w:t>EGCE : Evolution, Génomes, Comportement, Ecologie</w:t>
      </w:r>
      <w:r>
        <w:rPr>
          <w:rFonts w:ascii="Candara" w:eastAsia="Times New Roman" w:hAnsi="Candara" w:cs="Times New Roman"/>
          <w:sz w:val="22"/>
          <w:szCs w:val="22"/>
        </w:rPr>
        <w:t xml:space="preserve"> </w:t>
      </w:r>
      <w:r w:rsidRPr="00877C18">
        <w:rPr>
          <w:rFonts w:ascii="Candara" w:eastAsia="Times New Roman" w:hAnsi="Candara" w:cs="Times New Roman"/>
          <w:sz w:val="22"/>
          <w:szCs w:val="22"/>
        </w:rPr>
        <w:t>- UMR 9191</w:t>
      </w:r>
    </w:p>
    <w:p w14:paraId="641F5C8A" w14:textId="053C1718" w:rsidR="00877C18" w:rsidRPr="00877C18" w:rsidRDefault="00877C18" w:rsidP="00687BC9">
      <w:pPr>
        <w:numPr>
          <w:ilvl w:val="0"/>
          <w:numId w:val="27"/>
        </w:numPr>
        <w:spacing w:after="60"/>
        <w:rPr>
          <w:rFonts w:ascii="Candara" w:eastAsia="Times New Roman" w:hAnsi="Candara" w:cs="Times New Roman"/>
          <w:sz w:val="22"/>
          <w:szCs w:val="22"/>
        </w:rPr>
      </w:pPr>
      <w:r w:rsidRPr="00877C18">
        <w:rPr>
          <w:rFonts w:ascii="Candara" w:eastAsia="Times New Roman" w:hAnsi="Candara" w:cs="Times New Roman"/>
          <w:sz w:val="22"/>
          <w:szCs w:val="22"/>
        </w:rPr>
        <w:t>ESE : Ecologie, Systématique, Evolution - UMR 8079</w:t>
      </w:r>
    </w:p>
    <w:p w14:paraId="222E000A" w14:textId="7E06741C" w:rsidR="00877C18" w:rsidRPr="00877C18" w:rsidRDefault="00877C18" w:rsidP="00687BC9">
      <w:pPr>
        <w:numPr>
          <w:ilvl w:val="0"/>
          <w:numId w:val="27"/>
        </w:numPr>
        <w:spacing w:after="60"/>
        <w:rPr>
          <w:rFonts w:ascii="Candara" w:eastAsia="Times New Roman" w:hAnsi="Candara" w:cs="Times New Roman"/>
          <w:sz w:val="22"/>
          <w:szCs w:val="22"/>
        </w:rPr>
      </w:pPr>
      <w:r w:rsidRPr="00877C18">
        <w:rPr>
          <w:rFonts w:ascii="Candara" w:eastAsia="Times New Roman" w:hAnsi="Candara" w:cs="Times New Roman"/>
          <w:sz w:val="22"/>
          <w:szCs w:val="22"/>
        </w:rPr>
        <w:t>GQE - Le Moulon : Génétique Quantitative et Evolution - Le Moulon - UMR INRA 0320 / CNRS 8120</w:t>
      </w:r>
    </w:p>
    <w:p w14:paraId="59C4344E" w14:textId="3D1199F0" w:rsidR="00877C18" w:rsidRPr="00877C18" w:rsidRDefault="00877C18" w:rsidP="00687BC9">
      <w:pPr>
        <w:numPr>
          <w:ilvl w:val="0"/>
          <w:numId w:val="27"/>
        </w:numPr>
        <w:spacing w:after="60"/>
        <w:rPr>
          <w:rFonts w:ascii="Candara" w:eastAsia="Times New Roman" w:hAnsi="Candara" w:cs="Times New Roman"/>
          <w:sz w:val="22"/>
          <w:szCs w:val="22"/>
        </w:rPr>
      </w:pPr>
      <w:r w:rsidRPr="00877C18">
        <w:rPr>
          <w:rFonts w:ascii="Candara" w:eastAsia="Times New Roman" w:hAnsi="Candara" w:cs="Times New Roman"/>
          <w:sz w:val="22"/>
          <w:szCs w:val="22"/>
        </w:rPr>
        <w:t>LSCE : Laboratoire des Sciences du Climat et de l'Environnement - UMR 8212</w:t>
      </w:r>
    </w:p>
    <w:p w14:paraId="571788C6" w14:textId="519617B9" w:rsidR="00877C18" w:rsidRPr="00D72D98" w:rsidRDefault="00877C18" w:rsidP="00687BC9">
      <w:pPr>
        <w:numPr>
          <w:ilvl w:val="0"/>
          <w:numId w:val="27"/>
        </w:numPr>
        <w:spacing w:after="60"/>
        <w:rPr>
          <w:rFonts w:ascii="Candara" w:eastAsia="Times New Roman" w:hAnsi="Candara" w:cs="Times New Roman"/>
          <w:sz w:val="22"/>
          <w:szCs w:val="22"/>
        </w:rPr>
      </w:pPr>
      <w:r w:rsidRPr="00D72D98">
        <w:rPr>
          <w:rFonts w:ascii="Candara" w:eastAsia="Times New Roman" w:hAnsi="Candara" w:cs="Times New Roman"/>
          <w:sz w:val="22"/>
          <w:szCs w:val="22"/>
        </w:rPr>
        <w:t>SAD-APT : Sciences Action Développement Activités Produits Territoires - UMR 1048</w:t>
      </w:r>
    </w:p>
    <w:p w14:paraId="682F2CC1" w14:textId="1EC23307" w:rsidR="0083401F" w:rsidRPr="00877C18" w:rsidRDefault="0083401F" w:rsidP="00687BC9">
      <w:pPr>
        <w:spacing w:after="120"/>
        <w:jc w:val="both"/>
        <w:rPr>
          <w:rFonts w:ascii="Candara" w:eastAsia="Times New Roman" w:hAnsi="Candara" w:cs="Times New Roman"/>
          <w:sz w:val="22"/>
          <w:szCs w:val="22"/>
        </w:rPr>
      </w:pPr>
      <w:r w:rsidRPr="00D72D98">
        <w:rPr>
          <w:rFonts w:ascii="Candara" w:eastAsia="Times New Roman" w:hAnsi="Candara" w:cs="Times New Roman"/>
          <w:sz w:val="22"/>
          <w:szCs w:val="22"/>
        </w:rPr>
        <w:t>L’intégration du CIRED</w:t>
      </w:r>
      <w:r w:rsidR="002C0EA0" w:rsidRPr="00D72D98">
        <w:rPr>
          <w:rFonts w:ascii="Candara" w:eastAsia="Times New Roman" w:hAnsi="Candara" w:cs="Times New Roman"/>
          <w:sz w:val="22"/>
          <w:szCs w:val="22"/>
        </w:rPr>
        <w:t xml:space="preserve"> (Centre International de Recherche sur l’Environnement et le Développement)</w:t>
      </w:r>
      <w:r w:rsidRPr="00D72D98">
        <w:rPr>
          <w:rFonts w:ascii="Candara" w:eastAsia="Times New Roman" w:hAnsi="Candara" w:cs="Times New Roman"/>
          <w:sz w:val="22"/>
          <w:szCs w:val="22"/>
        </w:rPr>
        <w:t xml:space="preserve"> au LabEx BASC est </w:t>
      </w:r>
      <w:r w:rsidR="00B6589C" w:rsidRPr="00D72D98">
        <w:rPr>
          <w:rFonts w:ascii="Candara" w:eastAsia="Times New Roman" w:hAnsi="Candara" w:cs="Times New Roman"/>
          <w:sz w:val="22"/>
          <w:szCs w:val="22"/>
        </w:rPr>
        <w:t>en cours de discussion et doit être s</w:t>
      </w:r>
      <w:r w:rsidR="00525E66" w:rsidRPr="00D72D98">
        <w:rPr>
          <w:rFonts w:ascii="Candara" w:eastAsia="Times New Roman" w:hAnsi="Candara" w:cs="Times New Roman"/>
          <w:sz w:val="22"/>
          <w:szCs w:val="22"/>
        </w:rPr>
        <w:t xml:space="preserve">oumise à l’approbation du Conseil des </w:t>
      </w:r>
      <w:r w:rsidR="00B6589C" w:rsidRPr="00D72D98">
        <w:rPr>
          <w:rFonts w:ascii="Candara" w:eastAsia="Times New Roman" w:hAnsi="Candara" w:cs="Times New Roman"/>
          <w:sz w:val="22"/>
          <w:szCs w:val="22"/>
        </w:rPr>
        <w:t>tutelles</w:t>
      </w:r>
      <w:r w:rsidR="00486CD3" w:rsidRPr="00D72D98">
        <w:rPr>
          <w:rFonts w:ascii="Candara" w:eastAsia="Times New Roman" w:hAnsi="Candara" w:cs="Times New Roman"/>
          <w:sz w:val="22"/>
          <w:szCs w:val="22"/>
        </w:rPr>
        <w:t>.</w:t>
      </w:r>
    </w:p>
    <w:p w14:paraId="3CE92793" w14:textId="77777777" w:rsidR="00057E95" w:rsidRPr="00057E95" w:rsidRDefault="00057E95" w:rsidP="00057E95">
      <w:pPr>
        <w:jc w:val="both"/>
        <w:rPr>
          <w:rFonts w:ascii="Candara" w:hAnsi="Candara"/>
          <w:b/>
          <w:sz w:val="22"/>
          <w:szCs w:val="22"/>
        </w:rPr>
      </w:pPr>
    </w:p>
    <w:p w14:paraId="579FFF6D" w14:textId="77777777" w:rsidR="00057E95" w:rsidRPr="00057E95" w:rsidRDefault="00057E95" w:rsidP="00877C18">
      <w:pPr>
        <w:spacing w:after="120"/>
        <w:jc w:val="both"/>
        <w:rPr>
          <w:rFonts w:ascii="Candara" w:hAnsi="Candara"/>
          <w:b/>
          <w:sz w:val="22"/>
          <w:szCs w:val="22"/>
        </w:rPr>
      </w:pPr>
      <w:r w:rsidRPr="00057E95">
        <w:rPr>
          <w:rFonts w:ascii="Candara" w:hAnsi="Candara"/>
          <w:b/>
          <w:sz w:val="22"/>
          <w:szCs w:val="22"/>
        </w:rPr>
        <w:t xml:space="preserve">Partenaires non-Académiques </w:t>
      </w:r>
    </w:p>
    <w:p w14:paraId="3016EE50" w14:textId="77777777" w:rsidR="00057E95" w:rsidRPr="00057E95" w:rsidRDefault="00057E95" w:rsidP="00877C18">
      <w:pPr>
        <w:spacing w:after="120"/>
        <w:jc w:val="both"/>
        <w:rPr>
          <w:rFonts w:ascii="Candara" w:hAnsi="Candara"/>
          <w:sz w:val="22"/>
          <w:szCs w:val="22"/>
        </w:rPr>
      </w:pPr>
      <w:r w:rsidRPr="00057E95">
        <w:rPr>
          <w:rFonts w:ascii="Candara" w:hAnsi="Candara"/>
          <w:sz w:val="22"/>
          <w:szCs w:val="22"/>
        </w:rPr>
        <w:t>Agences : ADEME, ANSES, INERIS &amp; ONEMA</w:t>
      </w:r>
    </w:p>
    <w:p w14:paraId="7AC1343F" w14:textId="477C01D1" w:rsidR="00057E95" w:rsidRPr="00057E95" w:rsidRDefault="00057E95" w:rsidP="00877C18">
      <w:pPr>
        <w:spacing w:after="120"/>
        <w:jc w:val="both"/>
        <w:rPr>
          <w:rFonts w:ascii="Candara" w:hAnsi="Candara"/>
          <w:sz w:val="22"/>
          <w:szCs w:val="22"/>
        </w:rPr>
      </w:pPr>
      <w:r w:rsidRPr="00057E95">
        <w:rPr>
          <w:rFonts w:ascii="Candara" w:hAnsi="Candara"/>
          <w:sz w:val="22"/>
          <w:szCs w:val="22"/>
        </w:rPr>
        <w:t xml:space="preserve">Instituts Techniques Agricoles : ARVALIS &amp; </w:t>
      </w:r>
      <w:r w:rsidR="00486CD3">
        <w:rPr>
          <w:rFonts w:ascii="Candara" w:hAnsi="Candara"/>
          <w:sz w:val="22"/>
          <w:szCs w:val="22"/>
        </w:rPr>
        <w:t>Terres Inovia</w:t>
      </w:r>
    </w:p>
    <w:p w14:paraId="60FE5623" w14:textId="6F5A8776" w:rsidR="00057E95" w:rsidRPr="00057E95" w:rsidRDefault="00877C18" w:rsidP="00877C18">
      <w:pPr>
        <w:spacing w:after="120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Grandes entreprises </w:t>
      </w:r>
      <w:r w:rsidR="00057E95" w:rsidRPr="00057E95">
        <w:rPr>
          <w:rFonts w:ascii="Candara" w:hAnsi="Candara"/>
          <w:sz w:val="22"/>
          <w:szCs w:val="22"/>
        </w:rPr>
        <w:t>: Suez Environnement, Limagrain</w:t>
      </w:r>
    </w:p>
    <w:p w14:paraId="183B634B" w14:textId="77777777" w:rsidR="00057E95" w:rsidRPr="00057E95" w:rsidRDefault="00057E95" w:rsidP="00877C18">
      <w:pPr>
        <w:spacing w:after="120"/>
        <w:jc w:val="both"/>
        <w:rPr>
          <w:rFonts w:ascii="Candara" w:hAnsi="Candara"/>
          <w:sz w:val="22"/>
          <w:szCs w:val="22"/>
        </w:rPr>
      </w:pPr>
      <w:r w:rsidRPr="00057E95">
        <w:rPr>
          <w:rFonts w:ascii="Candara" w:hAnsi="Candara"/>
          <w:sz w:val="22"/>
          <w:szCs w:val="22"/>
        </w:rPr>
        <w:t>Coopératives : In Vivo</w:t>
      </w:r>
    </w:p>
    <w:p w14:paraId="395D0146" w14:textId="77777777" w:rsidR="00057E95" w:rsidRPr="00057E95" w:rsidRDefault="00057E95" w:rsidP="00877C18">
      <w:pPr>
        <w:spacing w:after="120"/>
        <w:jc w:val="both"/>
        <w:rPr>
          <w:rFonts w:ascii="Candara" w:hAnsi="Candara"/>
          <w:sz w:val="22"/>
          <w:szCs w:val="22"/>
        </w:rPr>
      </w:pPr>
      <w:r w:rsidRPr="00057E95">
        <w:rPr>
          <w:rFonts w:ascii="Candara" w:hAnsi="Candara"/>
          <w:sz w:val="22"/>
          <w:szCs w:val="22"/>
        </w:rPr>
        <w:t>PME : CLIMMOD, Force A &amp; Kinomé</w:t>
      </w:r>
    </w:p>
    <w:p w14:paraId="4006A9C7" w14:textId="77777777" w:rsidR="00057E95" w:rsidRPr="00057E95" w:rsidRDefault="00057E95" w:rsidP="00877C18">
      <w:pPr>
        <w:spacing w:after="120"/>
        <w:jc w:val="both"/>
        <w:rPr>
          <w:rFonts w:ascii="Candara" w:hAnsi="Candara"/>
          <w:sz w:val="22"/>
          <w:szCs w:val="22"/>
        </w:rPr>
      </w:pPr>
      <w:r w:rsidRPr="00057E95">
        <w:rPr>
          <w:rFonts w:ascii="Candara" w:hAnsi="Candara"/>
          <w:sz w:val="22"/>
          <w:szCs w:val="22"/>
        </w:rPr>
        <w:t>Terre &amp; Cité</w:t>
      </w:r>
    </w:p>
    <w:p w14:paraId="18281F5C" w14:textId="08C24804" w:rsidR="00057E95" w:rsidRDefault="00057E95" w:rsidP="00877C18">
      <w:pPr>
        <w:spacing w:after="120"/>
        <w:jc w:val="both"/>
        <w:rPr>
          <w:rFonts w:ascii="Candara" w:hAnsi="Candara"/>
          <w:sz w:val="22"/>
          <w:szCs w:val="22"/>
        </w:rPr>
      </w:pPr>
      <w:r w:rsidRPr="00057E95">
        <w:rPr>
          <w:rFonts w:ascii="Candara" w:hAnsi="Candara"/>
          <w:sz w:val="22"/>
          <w:szCs w:val="22"/>
        </w:rPr>
        <w:t>KIC-Climat</w:t>
      </w:r>
    </w:p>
    <w:p w14:paraId="74C69A74" w14:textId="77777777" w:rsidR="00687BC9" w:rsidRPr="00057E95" w:rsidRDefault="00687BC9" w:rsidP="00877C18">
      <w:pPr>
        <w:spacing w:after="120"/>
        <w:jc w:val="both"/>
        <w:rPr>
          <w:rFonts w:ascii="Candara" w:hAnsi="Candara"/>
          <w:sz w:val="22"/>
          <w:szCs w:val="22"/>
        </w:rPr>
      </w:pPr>
    </w:p>
    <w:p w14:paraId="1B7F765F" w14:textId="77777777" w:rsidR="00057E95" w:rsidRPr="00057E95" w:rsidRDefault="00057E95" w:rsidP="00057E95">
      <w:pPr>
        <w:jc w:val="both"/>
        <w:rPr>
          <w:rFonts w:ascii="Candara" w:hAnsi="Candara"/>
          <w:sz w:val="22"/>
          <w:szCs w:val="22"/>
        </w:rPr>
      </w:pPr>
    </w:p>
    <w:p w14:paraId="03ECEDFC" w14:textId="06FDE123" w:rsidR="00057E95" w:rsidRPr="00877C18" w:rsidRDefault="00877C18" w:rsidP="00057E95">
      <w:pPr>
        <w:jc w:val="center"/>
        <w:rPr>
          <w:rFonts w:ascii="Candara" w:hAnsi="Candara"/>
          <w:b/>
          <w:sz w:val="22"/>
          <w:szCs w:val="22"/>
          <w:u w:val="single"/>
        </w:rPr>
      </w:pPr>
      <w:r w:rsidRPr="00877C18">
        <w:rPr>
          <w:rFonts w:ascii="Candara" w:hAnsi="Candara"/>
          <w:b/>
          <w:sz w:val="22"/>
          <w:szCs w:val="22"/>
          <w:u w:val="single"/>
        </w:rPr>
        <w:t xml:space="preserve">ANNEXE-2 / </w:t>
      </w:r>
      <w:r>
        <w:rPr>
          <w:rFonts w:ascii="Candara" w:hAnsi="Candara"/>
          <w:b/>
          <w:sz w:val="22"/>
          <w:szCs w:val="22"/>
          <w:u w:val="single"/>
        </w:rPr>
        <w:t>Liste des r</w:t>
      </w:r>
      <w:r w:rsidR="00057E95" w:rsidRPr="00877C18">
        <w:rPr>
          <w:rFonts w:ascii="Candara" w:hAnsi="Candara"/>
          <w:b/>
          <w:sz w:val="22"/>
          <w:szCs w:val="22"/>
          <w:u w:val="single"/>
        </w:rPr>
        <w:t>éseaux soutenus par BASC</w:t>
      </w:r>
    </w:p>
    <w:p w14:paraId="33729D5C" w14:textId="77777777" w:rsidR="00057E95" w:rsidRPr="00057E95" w:rsidRDefault="00057E95" w:rsidP="00057E95">
      <w:pPr>
        <w:jc w:val="both"/>
        <w:rPr>
          <w:rFonts w:ascii="Candara" w:hAnsi="Candara"/>
          <w:b/>
          <w:sz w:val="22"/>
          <w:szCs w:val="22"/>
        </w:rPr>
      </w:pPr>
    </w:p>
    <w:p w14:paraId="4C2E23F8" w14:textId="77777777" w:rsidR="00057E95" w:rsidRPr="00057E95" w:rsidRDefault="00057E95" w:rsidP="00877C18">
      <w:pPr>
        <w:spacing w:after="120"/>
        <w:jc w:val="both"/>
        <w:rPr>
          <w:rFonts w:ascii="Candara" w:hAnsi="Candara"/>
          <w:sz w:val="22"/>
          <w:szCs w:val="22"/>
        </w:rPr>
      </w:pPr>
      <w:r w:rsidRPr="00057E95">
        <w:rPr>
          <w:rFonts w:ascii="Candara" w:hAnsi="Candara"/>
          <w:sz w:val="22"/>
          <w:szCs w:val="22"/>
        </w:rPr>
        <w:t>Trois réseaux mis en place depuis le démarrage de BASC :</w:t>
      </w:r>
    </w:p>
    <w:p w14:paraId="2126C62D" w14:textId="77777777" w:rsidR="00057E95" w:rsidRPr="00057E95" w:rsidRDefault="00057E95" w:rsidP="00877C18">
      <w:pPr>
        <w:pStyle w:val="Paragraphedeliste"/>
        <w:numPr>
          <w:ilvl w:val="0"/>
          <w:numId w:val="28"/>
        </w:numPr>
        <w:spacing w:after="120"/>
        <w:contextualSpacing w:val="0"/>
        <w:jc w:val="both"/>
        <w:rPr>
          <w:rFonts w:ascii="Candara" w:hAnsi="Candara"/>
          <w:sz w:val="22"/>
          <w:szCs w:val="22"/>
        </w:rPr>
      </w:pPr>
      <w:r w:rsidRPr="00057E95">
        <w:rPr>
          <w:rFonts w:ascii="Candara" w:hAnsi="Candara"/>
          <w:sz w:val="22"/>
          <w:szCs w:val="22"/>
        </w:rPr>
        <w:t>SolFIT « Sols: Fonctions, Impacts, Territoires »</w:t>
      </w:r>
    </w:p>
    <w:p w14:paraId="678D6118" w14:textId="77777777" w:rsidR="00057E95" w:rsidRPr="00057E95" w:rsidRDefault="00057E95" w:rsidP="00877C18">
      <w:pPr>
        <w:pStyle w:val="Paragraphedeliste"/>
        <w:numPr>
          <w:ilvl w:val="0"/>
          <w:numId w:val="28"/>
        </w:numPr>
        <w:spacing w:after="120"/>
        <w:contextualSpacing w:val="0"/>
        <w:rPr>
          <w:rFonts w:ascii="Candara" w:hAnsi="Candara"/>
          <w:sz w:val="22"/>
          <w:szCs w:val="22"/>
        </w:rPr>
      </w:pPr>
      <w:r w:rsidRPr="00057E95">
        <w:rPr>
          <w:rFonts w:ascii="Candara" w:hAnsi="Candara"/>
          <w:sz w:val="22"/>
          <w:szCs w:val="22"/>
        </w:rPr>
        <w:t xml:space="preserve">Ecotoxicologie </w:t>
      </w:r>
    </w:p>
    <w:p w14:paraId="35D2D120" w14:textId="77777777" w:rsidR="00057E95" w:rsidRPr="00057E95" w:rsidRDefault="00057E95" w:rsidP="00877C18">
      <w:pPr>
        <w:pStyle w:val="Paragraphedeliste"/>
        <w:numPr>
          <w:ilvl w:val="0"/>
          <w:numId w:val="28"/>
        </w:numPr>
        <w:spacing w:after="120"/>
        <w:contextualSpacing w:val="0"/>
        <w:rPr>
          <w:rFonts w:ascii="Candara" w:hAnsi="Candara"/>
          <w:sz w:val="22"/>
          <w:szCs w:val="22"/>
        </w:rPr>
      </w:pPr>
      <w:r w:rsidRPr="00057E95">
        <w:rPr>
          <w:rFonts w:ascii="Candara" w:hAnsi="Candara"/>
          <w:sz w:val="22"/>
          <w:szCs w:val="22"/>
        </w:rPr>
        <w:t>Interactions Biologiques</w:t>
      </w:r>
    </w:p>
    <w:p w14:paraId="73AD98AE" w14:textId="63D2B52C" w:rsidR="00057E95" w:rsidRPr="00057E95" w:rsidRDefault="00057E95" w:rsidP="00877C18">
      <w:pPr>
        <w:spacing w:after="120"/>
        <w:rPr>
          <w:rFonts w:ascii="Candara" w:hAnsi="Candara"/>
          <w:sz w:val="22"/>
          <w:szCs w:val="22"/>
        </w:rPr>
      </w:pPr>
      <w:r w:rsidRPr="00057E95">
        <w:rPr>
          <w:rFonts w:ascii="Candara" w:hAnsi="Candara"/>
          <w:sz w:val="22"/>
          <w:szCs w:val="22"/>
        </w:rPr>
        <w:t>Un réseau sélectionné dans le cadre de l’appel à projets blanc 2013</w:t>
      </w:r>
      <w:r w:rsidR="00877C18">
        <w:rPr>
          <w:rFonts w:ascii="Candara" w:hAnsi="Candara"/>
          <w:sz w:val="22"/>
          <w:szCs w:val="22"/>
        </w:rPr>
        <w:t> :</w:t>
      </w:r>
    </w:p>
    <w:p w14:paraId="257D463B" w14:textId="6179F922" w:rsidR="00877C18" w:rsidRDefault="00877C18" w:rsidP="00877C18">
      <w:pPr>
        <w:pStyle w:val="Paragraphedeliste"/>
        <w:numPr>
          <w:ilvl w:val="0"/>
          <w:numId w:val="29"/>
        </w:numPr>
        <w:spacing w:after="120"/>
        <w:contextualSpacing w:val="0"/>
        <w:rPr>
          <w:rFonts w:ascii="Candara" w:hAnsi="Candara"/>
          <w:sz w:val="22"/>
          <w:szCs w:val="22"/>
        </w:rPr>
      </w:pPr>
      <w:r w:rsidRPr="00877C18">
        <w:rPr>
          <w:rFonts w:ascii="Candara" w:hAnsi="Candara"/>
          <w:sz w:val="22"/>
          <w:szCs w:val="22"/>
        </w:rPr>
        <w:t>Réseau ADEFACE-HTS</w:t>
      </w:r>
      <w:r w:rsidR="00057E95" w:rsidRPr="00877C18">
        <w:rPr>
          <w:rFonts w:ascii="Candara" w:hAnsi="Candara"/>
          <w:sz w:val="22"/>
          <w:szCs w:val="22"/>
        </w:rPr>
        <w:t xml:space="preserve"> </w:t>
      </w:r>
      <w:r>
        <w:rPr>
          <w:rFonts w:ascii="Candara" w:hAnsi="Candara"/>
          <w:sz w:val="22"/>
          <w:szCs w:val="22"/>
        </w:rPr>
        <w:t xml:space="preserve">- </w:t>
      </w:r>
      <w:r w:rsidRPr="00877C18">
        <w:rPr>
          <w:rFonts w:ascii="Candara" w:hAnsi="Candara"/>
          <w:sz w:val="22"/>
          <w:szCs w:val="22"/>
        </w:rPr>
        <w:t>"Adaptation des eucaryotes face au</w:t>
      </w:r>
      <w:r>
        <w:rPr>
          <w:rFonts w:ascii="Candara" w:hAnsi="Candara"/>
          <w:sz w:val="22"/>
          <w:szCs w:val="22"/>
        </w:rPr>
        <w:t>x changements environnementaux -</w:t>
      </w:r>
      <w:r w:rsidRPr="00877C18">
        <w:rPr>
          <w:rFonts w:ascii="Candara" w:hAnsi="Candara"/>
          <w:sz w:val="22"/>
          <w:szCs w:val="22"/>
        </w:rPr>
        <w:t xml:space="preserve"> apports des HTS (High Throughput Sequencing)"</w:t>
      </w:r>
    </w:p>
    <w:p w14:paraId="5FFFFA0B" w14:textId="3EA8570B" w:rsidR="00594F59" w:rsidRPr="00594F59" w:rsidRDefault="00594F59" w:rsidP="00594F59">
      <w:pPr>
        <w:spacing w:after="120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Vous trouverez plus d’information sur ces réseaux sur : </w:t>
      </w:r>
      <w:r w:rsidRPr="00594F59">
        <w:rPr>
          <w:rFonts w:ascii="Candara" w:hAnsi="Candara"/>
          <w:sz w:val="22"/>
          <w:szCs w:val="22"/>
        </w:rPr>
        <w:t>www6.inra.fr/basc/Recherche/Reseaux</w:t>
      </w:r>
    </w:p>
    <w:p w14:paraId="47CC4480" w14:textId="77777777" w:rsidR="00877C18" w:rsidRDefault="00877C18" w:rsidP="00877C18">
      <w:pPr>
        <w:rPr>
          <w:rFonts w:ascii="Candara" w:hAnsi="Candara"/>
          <w:sz w:val="22"/>
          <w:szCs w:val="22"/>
        </w:rPr>
        <w:sectPr w:rsidR="00877C18" w:rsidSect="00057E95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bookmarkStart w:id="1" w:name="_Toc252171423"/>
    <w:bookmarkStart w:id="2" w:name="_Toc252171424"/>
    <w:bookmarkStart w:id="3" w:name="_Toc210022308"/>
    <w:bookmarkEnd w:id="1"/>
    <w:bookmarkEnd w:id="2"/>
    <w:bookmarkEnd w:id="3"/>
    <w:p w14:paraId="7DA22027" w14:textId="5A24435D" w:rsidR="00877C18" w:rsidRDefault="00360BFF" w:rsidP="00057E95">
      <w:pPr>
        <w:jc w:val="center"/>
        <w:rPr>
          <w:rFonts w:ascii="Candara" w:hAnsi="Candara"/>
          <w:b/>
          <w:sz w:val="36"/>
          <w:szCs w:val="36"/>
        </w:rPr>
      </w:pPr>
      <w:r w:rsidRPr="009B4D0B">
        <w:rPr>
          <w:rFonts w:ascii="Candara" w:hAnsi="Candara"/>
          <w:b/>
          <w:bCs/>
          <w:smallCaps/>
          <w:noProof/>
          <w:color w:val="FFFFFF" w:themeColor="background1"/>
          <w:sz w:val="44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4E0DF1" wp14:editId="07BF5E0F">
                <wp:simplePos x="0" y="0"/>
                <wp:positionH relativeFrom="column">
                  <wp:posOffset>-342900</wp:posOffset>
                </wp:positionH>
                <wp:positionV relativeFrom="paragraph">
                  <wp:posOffset>-342900</wp:posOffset>
                </wp:positionV>
                <wp:extent cx="4914900" cy="1600200"/>
                <wp:effectExtent l="50800" t="25400" r="88900" b="101600"/>
                <wp:wrapTight wrapText="bothSides">
                  <wp:wrapPolygon edited="0">
                    <wp:start x="447" y="-343"/>
                    <wp:lineTo x="-223" y="0"/>
                    <wp:lineTo x="-223" y="20571"/>
                    <wp:lineTo x="335" y="21943"/>
                    <wp:lineTo x="558" y="22629"/>
                    <wp:lineTo x="21098" y="22629"/>
                    <wp:lineTo x="21321" y="21943"/>
                    <wp:lineTo x="21879" y="16800"/>
                    <wp:lineTo x="21879" y="4457"/>
                    <wp:lineTo x="21656" y="2400"/>
                    <wp:lineTo x="21209" y="-343"/>
                    <wp:lineTo x="447" y="-343"/>
                  </wp:wrapPolygon>
                </wp:wrapTight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160020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100000">
                              <a:srgbClr val="80A2CC"/>
                            </a:gs>
                            <a:gs pos="0">
                              <a:schemeClr val="tx2"/>
                            </a:gs>
                          </a:gsLst>
                          <a:path path="rect">
                            <a:fillToRect l="100000" t="100000"/>
                          </a:path>
                          <a:tileRect r="-100000" b="-100000"/>
                        </a:gradFill>
                        <a:ln>
                          <a:solidFill>
                            <a:schemeClr val="tx2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8168AC" w14:textId="5501DBDA" w:rsidR="002C0EA0" w:rsidRDefault="002C0EA0" w:rsidP="00687BC9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bCs/>
                                <w:i/>
                                <w:smallCaps/>
                                <w:color w:val="FFFFFF" w:themeColor="background1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chemeClr w14:val="tx1">
                                    <w14:alpha w14:val="57000"/>
                                  </w14:schemeClr>
                                </w14:shadow>
                              </w:rPr>
                            </w:pPr>
                            <w:r w:rsidRPr="00C01330">
                              <w:rPr>
                                <w:rFonts w:ascii="Candara" w:hAnsi="Candara"/>
                                <w:b/>
                                <w:bCs/>
                                <w:i/>
                                <w:smallCaps/>
                                <w:color w:val="FFFFFF" w:themeColor="background1"/>
                                <w:sz w:val="32"/>
                                <w:szCs w:val="36"/>
                                <w14:shadow w14:blurRad="50800" w14:dist="38100" w14:dir="2700000" w14:sx="100000" w14:sy="100000" w14:kx="0" w14:ky="0" w14:algn="tl">
                                  <w14:schemeClr w14:val="tx1">
                                    <w14:alpha w14:val="57000"/>
                                  </w14:schemeClr>
                                </w14:shadow>
                              </w:rPr>
                              <w:t xml:space="preserve">ANNEXE 3 – </w:t>
                            </w:r>
                            <w:r w:rsidRPr="00C01330">
                              <w:rPr>
                                <w:rFonts w:ascii="Candara" w:hAnsi="Candara"/>
                                <w:b/>
                                <w:bCs/>
                                <w:i/>
                                <w:smallCaps/>
                                <w:color w:val="FFFFFF" w:themeColor="background1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chemeClr w14:val="tx1">
                                    <w14:alpha w14:val="57000"/>
                                  </w14:schemeClr>
                                </w14:shadow>
                              </w:rPr>
                              <w:t>Appel à projets 2016</w:t>
                            </w:r>
                          </w:p>
                          <w:p w14:paraId="477DE5EA" w14:textId="43EA2B0F" w:rsidR="002C0EA0" w:rsidRPr="00C01330" w:rsidRDefault="002C0EA0" w:rsidP="00877C18">
                            <w:pPr>
                              <w:spacing w:after="120"/>
                              <w:jc w:val="center"/>
                              <w:rPr>
                                <w:rFonts w:ascii="Candara" w:hAnsi="Candara"/>
                                <w:b/>
                                <w:bCs/>
                                <w:i/>
                                <w:smallCaps/>
                                <w:color w:val="FFFFFF" w:themeColor="background1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chemeClr w14:val="tx1">
                                    <w14:alpha w14:val="57000"/>
                                  </w14:schemeClr>
                                </w14:shadow>
                              </w:rPr>
                            </w:pPr>
                            <w:r w:rsidRPr="00A84657">
                              <w:rPr>
                                <w:rFonts w:ascii="Candara" w:hAnsi="Candara"/>
                                <w:b/>
                                <w:bCs/>
                                <w:i/>
                                <w:smallCaps/>
                                <w:color w:val="FFFFFF" w:themeColor="background1"/>
                                <w:sz w:val="40"/>
                                <w:szCs w:val="36"/>
                                <w14:shadow w14:blurRad="50800" w14:dist="38100" w14:dir="2700000" w14:sx="100000" w14:sy="100000" w14:kx="0" w14:ky="0" w14:algn="tl">
                                  <w14:schemeClr w14:val="tx1">
                                    <w14:alpha w14:val="57000"/>
                                  </w14:schemeClr>
                                </w14:shadow>
                              </w:rPr>
                              <w:t xml:space="preserve">« Emergence – </w:t>
                            </w:r>
                            <w:r w:rsidRPr="00A84657">
                              <w:rPr>
                                <w:rFonts w:ascii="Candara" w:hAnsi="Candara"/>
                                <w:b/>
                                <w:bCs/>
                                <w:i/>
                                <w:smallCaps/>
                                <w:color w:val="FFFFFF" w:themeColor="background1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chemeClr w14:val="tx1">
                                    <w14:alpha w14:val="57000"/>
                                  </w14:schemeClr>
                                </w14:shadow>
                              </w:rPr>
                              <w:t xml:space="preserve">Projets / Réseaux / colloques </w:t>
                            </w:r>
                            <w:r w:rsidRPr="00A84657">
                              <w:rPr>
                                <w:rFonts w:ascii="Candara" w:hAnsi="Candara"/>
                                <w:b/>
                                <w:bCs/>
                                <w:i/>
                                <w:smallCaps/>
                                <w:color w:val="FFFFFF" w:themeColor="background1"/>
                                <w:sz w:val="40"/>
                                <w:szCs w:val="36"/>
                                <w14:shadow w14:blurRad="50800" w14:dist="38100" w14:dir="2700000" w14:sx="100000" w14:sy="100000" w14:kx="0" w14:ky="0" w14:algn="tl">
                                  <w14:schemeClr w14:val="tx1">
                                    <w14:alpha w14:val="57000"/>
                                  </w14:schemeClr>
                                </w14:shadow>
                              </w:rPr>
                              <w:t>»</w:t>
                            </w:r>
                          </w:p>
                          <w:p w14:paraId="77D72A13" w14:textId="39F1FE5C" w:rsidR="002C0EA0" w:rsidRPr="00B63CE1" w:rsidRDefault="002C0EA0" w:rsidP="00877C18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bCs/>
                                <w:smallCaps/>
                                <w:color w:val="FFFFFF" w:themeColor="background1"/>
                                <w:sz w:val="36"/>
                                <w:szCs w:val="36"/>
                                <w:u w:val="single"/>
                                <w14:shadow w14:blurRad="50800" w14:dist="38100" w14:dir="2700000" w14:sx="100000" w14:sy="100000" w14:kx="0" w14:ky="0" w14:algn="tl">
                                  <w14:schemeClr w14:val="tx1">
                                    <w14:alpha w14:val="57000"/>
                                  </w14:schemeClr>
                                </w14:shadow>
                              </w:rPr>
                            </w:pPr>
                            <w:r w:rsidRPr="001404D6">
                              <w:rPr>
                                <w:rFonts w:ascii="Candara" w:hAnsi="Candara"/>
                                <w:b/>
                                <w:bCs/>
                                <w:smallCaps/>
                                <w:color w:val="FFFFFF" w:themeColor="background1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chemeClr w14:val="tx1">
                                    <w14:alpha w14:val="57000"/>
                                  </w14:schemeClr>
                                </w14:shadow>
                              </w:rPr>
                              <w:t xml:space="preserve">Formulaire </w:t>
                            </w:r>
                            <w:r>
                              <w:rPr>
                                <w:rFonts w:ascii="Candara" w:hAnsi="Candara"/>
                                <w:b/>
                                <w:bCs/>
                                <w:smallCaps/>
                                <w:color w:val="FFFFFF" w:themeColor="background1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chemeClr w14:val="tx1">
                                    <w14:alpha w14:val="57000"/>
                                  </w14:schemeClr>
                                </w14:shadow>
                              </w:rPr>
                              <w:t xml:space="preserve">à retourner à </w:t>
                            </w:r>
                            <w:hyperlink r:id="rId12" w:history="1">
                              <w:r w:rsidRPr="00022642">
                                <w:rPr>
                                  <w:rFonts w:ascii="Candara" w:hAnsi="Candara"/>
                                  <w:bCs/>
                                  <w:i/>
                                  <w:color w:val="FFFFFF" w:themeColor="background1"/>
                                  <w:sz w:val="28"/>
                                  <w:szCs w:val="40"/>
                                  <w14:shadow w14:blurRad="50800" w14:dist="38100" w14:dir="2700000" w14:sx="100000" w14:sy="100000" w14:kx="0" w14:ky="0" w14:algn="tl">
                                    <w14:schemeClr w14:val="tx1">
                                      <w14:alpha w14:val="57000"/>
                                    </w14:schemeClr>
                                  </w14:shadow>
                                </w:rPr>
                                <w:t>basc-dir@lsce.ipsl.fr</w:t>
                              </w:r>
                            </w:hyperlink>
                            <w:r w:rsidRPr="00022642">
                              <w:rPr>
                                <w:rFonts w:ascii="Candara" w:hAnsi="Candara"/>
                                <w:bCs/>
                                <w:i/>
                                <w:color w:val="FFFFFF" w:themeColor="background1"/>
                                <w:sz w:val="28"/>
                                <w:szCs w:val="40"/>
                                <w14:shadow w14:blurRad="50800" w14:dist="38100" w14:dir="2700000" w14:sx="100000" w14:sy="100000" w14:kx="0" w14:ky="0" w14:algn="tl">
                                  <w14:schemeClr w14:val="tx1">
                                    <w14:alpha w14:val="57000"/>
                                  </w14:schemeClr>
                                </w14:shadow>
                              </w:rPr>
                              <w:t xml:space="preserve"> </w:t>
                            </w:r>
                            <w:r w:rsidRPr="008D12C6">
                              <w:rPr>
                                <w:rFonts w:ascii="Candara" w:hAnsi="Candara"/>
                                <w:b/>
                                <w:bCs/>
                                <w:i/>
                                <w:color w:val="FFFFFF" w:themeColor="background1"/>
                                <w:sz w:val="28"/>
                                <w:szCs w:val="40"/>
                                <w:u w:val="single"/>
                                <w14:shadow w14:blurRad="50800" w14:dist="38100" w14:dir="2700000" w14:sx="100000" w14:sy="100000" w14:kx="0" w14:ky="0" w14:algn="tl">
                                  <w14:schemeClr w14:val="tx1">
                                    <w14:alpha w14:val="57000"/>
                                  </w14:schemeClr>
                                </w14:shadow>
                              </w:rPr>
                              <w:t xml:space="preserve">avant le 11 juillet 2016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3" o:spid="_x0000_s1028" style="position:absolute;left:0;text-align:left;margin-left:-26.95pt;margin-top:-26.95pt;width:387pt;height:12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" fillcolor="#1f497d [3215]" strokecolor="#1f497d [3215]">
                <v:fill color2="#80a2cc" rotate="t" focusposition="1,1" focussize="" focus="100%" type="gradientRadial">
                  <o:fill v:ext="view" type="gradientCenter"/>
                </v:fill>
                <v:shadow on="t" opacity="22937f" mv:blur="40000f" origin=",.5" offset="0,23000emu"/>
                <v:textbox>
                  <w:txbxContent>
                    <w:p w14:paraId="578168AC" w14:textId="5501DBDA" w:rsidR="002C0EA0" w:rsidRDefault="002C0EA0" w:rsidP="00687BC9">
                      <w:pPr>
                        <w:jc w:val="center"/>
                        <w:rPr>
                          <w:rFonts w:ascii="Candara" w:hAnsi="Candara"/>
                          <w:b/>
                          <w:bCs/>
                          <w:i/>
                          <w:smallCaps/>
                          <w:color w:val="FFFFFF" w:themeColor="background1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chemeClr w14:val="tx1">
                              <w14:alpha w14:val="57000"/>
                            </w14:schemeClr>
                          </w14:shadow>
                        </w:rPr>
                      </w:pPr>
                      <w:r w:rsidRPr="00C01330">
                        <w:rPr>
                          <w:rFonts w:ascii="Candara" w:hAnsi="Candara"/>
                          <w:b/>
                          <w:bCs/>
                          <w:i/>
                          <w:smallCaps/>
                          <w:color w:val="FFFFFF" w:themeColor="background1"/>
                          <w:sz w:val="32"/>
                          <w:szCs w:val="36"/>
                          <w14:shadow w14:blurRad="50800" w14:dist="38100" w14:dir="2700000" w14:sx="100000" w14:sy="100000" w14:kx="0" w14:ky="0" w14:algn="tl">
                            <w14:schemeClr w14:val="tx1">
                              <w14:alpha w14:val="57000"/>
                            </w14:schemeClr>
                          </w14:shadow>
                        </w:rPr>
                        <w:t xml:space="preserve">ANNEXE 3 – </w:t>
                      </w:r>
                      <w:r w:rsidRPr="00C01330">
                        <w:rPr>
                          <w:rFonts w:ascii="Candara" w:hAnsi="Candara"/>
                          <w:b/>
                          <w:bCs/>
                          <w:i/>
                          <w:smallCaps/>
                          <w:color w:val="FFFFFF" w:themeColor="background1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chemeClr w14:val="tx1">
                              <w14:alpha w14:val="57000"/>
                            </w14:schemeClr>
                          </w14:shadow>
                        </w:rPr>
                        <w:t xml:space="preserve">Appel </w:t>
                      </w:r>
                      <w:proofErr w:type="gramStart"/>
                      <w:r w:rsidRPr="00C01330">
                        <w:rPr>
                          <w:rFonts w:ascii="Candara" w:hAnsi="Candara"/>
                          <w:b/>
                          <w:bCs/>
                          <w:i/>
                          <w:smallCaps/>
                          <w:color w:val="FFFFFF" w:themeColor="background1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chemeClr w14:val="tx1">
                              <w14:alpha w14:val="57000"/>
                            </w14:schemeClr>
                          </w14:shadow>
                        </w:rPr>
                        <w:t>à</w:t>
                      </w:r>
                      <w:proofErr w:type="gramEnd"/>
                      <w:r w:rsidRPr="00C01330">
                        <w:rPr>
                          <w:rFonts w:ascii="Candara" w:hAnsi="Candara"/>
                          <w:b/>
                          <w:bCs/>
                          <w:i/>
                          <w:smallCaps/>
                          <w:color w:val="FFFFFF" w:themeColor="background1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chemeClr w14:val="tx1">
                              <w14:alpha w14:val="57000"/>
                            </w14:schemeClr>
                          </w14:shadow>
                        </w:rPr>
                        <w:t xml:space="preserve"> projets 2016</w:t>
                      </w:r>
                    </w:p>
                    <w:p w14:paraId="477DE5EA" w14:textId="43EA2B0F" w:rsidR="002C0EA0" w:rsidRPr="00C01330" w:rsidRDefault="002C0EA0" w:rsidP="00877C18">
                      <w:pPr>
                        <w:spacing w:after="120"/>
                        <w:jc w:val="center"/>
                        <w:rPr>
                          <w:rFonts w:ascii="Candara" w:hAnsi="Candara"/>
                          <w:b/>
                          <w:bCs/>
                          <w:i/>
                          <w:smallCaps/>
                          <w:color w:val="FFFFFF" w:themeColor="background1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chemeClr w14:val="tx1">
                              <w14:alpha w14:val="57000"/>
                            </w14:schemeClr>
                          </w14:shadow>
                        </w:rPr>
                      </w:pPr>
                      <w:r w:rsidRPr="00A84657">
                        <w:rPr>
                          <w:rFonts w:ascii="Candara" w:hAnsi="Candara"/>
                          <w:b/>
                          <w:bCs/>
                          <w:i/>
                          <w:smallCaps/>
                          <w:color w:val="FFFFFF" w:themeColor="background1"/>
                          <w:sz w:val="40"/>
                          <w:szCs w:val="36"/>
                          <w14:shadow w14:blurRad="50800" w14:dist="38100" w14:dir="2700000" w14:sx="100000" w14:sy="100000" w14:kx="0" w14:ky="0" w14:algn="tl">
                            <w14:schemeClr w14:val="tx1">
                              <w14:alpha w14:val="57000"/>
                            </w14:schemeClr>
                          </w14:shadow>
                        </w:rPr>
                        <w:t xml:space="preserve">« Emergence – </w:t>
                      </w:r>
                      <w:r w:rsidRPr="00A84657">
                        <w:rPr>
                          <w:rFonts w:ascii="Candara" w:hAnsi="Candara"/>
                          <w:b/>
                          <w:bCs/>
                          <w:i/>
                          <w:smallCaps/>
                          <w:color w:val="FFFFFF" w:themeColor="background1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chemeClr w14:val="tx1">
                              <w14:alpha w14:val="57000"/>
                            </w14:schemeClr>
                          </w14:shadow>
                        </w:rPr>
                        <w:t xml:space="preserve">Projets / Réseaux / colloques </w:t>
                      </w:r>
                      <w:r w:rsidRPr="00A84657">
                        <w:rPr>
                          <w:rFonts w:ascii="Candara" w:hAnsi="Candara"/>
                          <w:b/>
                          <w:bCs/>
                          <w:i/>
                          <w:smallCaps/>
                          <w:color w:val="FFFFFF" w:themeColor="background1"/>
                          <w:sz w:val="40"/>
                          <w:szCs w:val="36"/>
                          <w14:shadow w14:blurRad="50800" w14:dist="38100" w14:dir="2700000" w14:sx="100000" w14:sy="100000" w14:kx="0" w14:ky="0" w14:algn="tl">
                            <w14:schemeClr w14:val="tx1">
                              <w14:alpha w14:val="57000"/>
                            </w14:schemeClr>
                          </w14:shadow>
                        </w:rPr>
                        <w:t>»</w:t>
                      </w:r>
                    </w:p>
                    <w:p w14:paraId="77D72A13" w14:textId="39F1FE5C" w:rsidR="002C0EA0" w:rsidRPr="00B63CE1" w:rsidRDefault="002C0EA0" w:rsidP="00877C18">
                      <w:pPr>
                        <w:jc w:val="center"/>
                        <w:rPr>
                          <w:rFonts w:ascii="Candara" w:hAnsi="Candara"/>
                          <w:b/>
                          <w:bCs/>
                          <w:smallCaps/>
                          <w:color w:val="FFFFFF" w:themeColor="background1"/>
                          <w:sz w:val="36"/>
                          <w:szCs w:val="36"/>
                          <w:u w:val="single"/>
                          <w14:shadow w14:blurRad="50800" w14:dist="38100" w14:dir="2700000" w14:sx="100000" w14:sy="100000" w14:kx="0" w14:ky="0" w14:algn="tl">
                            <w14:schemeClr w14:val="tx1">
                              <w14:alpha w14:val="57000"/>
                            </w14:schemeClr>
                          </w14:shadow>
                        </w:rPr>
                      </w:pPr>
                      <w:r w:rsidRPr="001404D6">
                        <w:rPr>
                          <w:rFonts w:ascii="Candara" w:hAnsi="Candara"/>
                          <w:b/>
                          <w:bCs/>
                          <w:smallCaps/>
                          <w:color w:val="FFFFFF" w:themeColor="background1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chemeClr w14:val="tx1">
                              <w14:alpha w14:val="57000"/>
                            </w14:schemeClr>
                          </w14:shadow>
                        </w:rPr>
                        <w:t xml:space="preserve">Formulaire </w:t>
                      </w:r>
                      <w:proofErr w:type="gramStart"/>
                      <w:r>
                        <w:rPr>
                          <w:rFonts w:ascii="Candara" w:hAnsi="Candara"/>
                          <w:b/>
                          <w:bCs/>
                          <w:smallCaps/>
                          <w:color w:val="FFFFFF" w:themeColor="background1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chemeClr w14:val="tx1">
                              <w14:alpha w14:val="57000"/>
                            </w14:schemeClr>
                          </w14:shadow>
                        </w:rPr>
                        <w:t>à</w:t>
                      </w:r>
                      <w:proofErr w:type="gramEnd"/>
                      <w:r>
                        <w:rPr>
                          <w:rFonts w:ascii="Candara" w:hAnsi="Candara"/>
                          <w:b/>
                          <w:bCs/>
                          <w:smallCaps/>
                          <w:color w:val="FFFFFF" w:themeColor="background1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chemeClr w14:val="tx1">
                              <w14:alpha w14:val="57000"/>
                            </w14:schemeClr>
                          </w14:shadow>
                        </w:rPr>
                        <w:t xml:space="preserve"> retourner à </w:t>
                      </w:r>
                      <w:hyperlink r:id="rId13" w:history="1">
                        <w:r w:rsidRPr="00022642">
                          <w:rPr>
                            <w:rFonts w:ascii="Candara" w:hAnsi="Candara"/>
                            <w:bCs/>
                            <w:i/>
                            <w:color w:val="FFFFFF" w:themeColor="background1"/>
                            <w:sz w:val="28"/>
                            <w:szCs w:val="40"/>
                            <w14:shadow w14:blurRad="50800" w14:dist="38100" w14:dir="2700000" w14:sx="100000" w14:sy="100000" w14:kx="0" w14:ky="0" w14:algn="tl">
                              <w14:schemeClr w14:val="tx1">
                                <w14:alpha w14:val="57000"/>
                              </w14:schemeClr>
                            </w14:shadow>
                          </w:rPr>
                          <w:t>basc-dir@lsce.ipsl.fr</w:t>
                        </w:r>
                      </w:hyperlink>
                      <w:r w:rsidRPr="00022642">
                        <w:rPr>
                          <w:rFonts w:ascii="Candara" w:hAnsi="Candara"/>
                          <w:bCs/>
                          <w:i/>
                          <w:color w:val="FFFFFF" w:themeColor="background1"/>
                          <w:sz w:val="28"/>
                          <w:szCs w:val="40"/>
                          <w14:shadow w14:blurRad="50800" w14:dist="38100" w14:dir="2700000" w14:sx="100000" w14:sy="100000" w14:kx="0" w14:ky="0" w14:algn="tl">
                            <w14:schemeClr w14:val="tx1">
                              <w14:alpha w14:val="57000"/>
                            </w14:schemeClr>
                          </w14:shadow>
                        </w:rPr>
                        <w:t xml:space="preserve"> </w:t>
                      </w:r>
                      <w:r w:rsidRPr="008D12C6">
                        <w:rPr>
                          <w:rFonts w:ascii="Candara" w:hAnsi="Candara"/>
                          <w:b/>
                          <w:bCs/>
                          <w:i/>
                          <w:color w:val="FFFFFF" w:themeColor="background1"/>
                          <w:sz w:val="28"/>
                          <w:szCs w:val="40"/>
                          <w:u w:val="single"/>
                          <w14:shadow w14:blurRad="50800" w14:dist="38100" w14:dir="2700000" w14:sx="100000" w14:sy="100000" w14:kx="0" w14:ky="0" w14:algn="tl">
                            <w14:schemeClr w14:val="tx1">
                              <w14:alpha w14:val="57000"/>
                            </w14:schemeClr>
                          </w14:shadow>
                        </w:rPr>
                        <w:t xml:space="preserve">avant le 11 juillet 2016 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 w:rsidR="00C01330">
        <w:rPr>
          <w:rFonts w:ascii="Candara" w:hAnsi="Candara"/>
          <w:b/>
          <w:noProof/>
          <w:sz w:val="22"/>
          <w:szCs w:val="22"/>
        </w:rPr>
        <w:drawing>
          <wp:anchor distT="0" distB="0" distL="114300" distR="114300" simplePos="0" relativeHeight="251668480" behindDoc="0" locked="0" layoutInCell="1" allowOverlap="1" wp14:anchorId="7C38CAE3" wp14:editId="3C39263F">
            <wp:simplePos x="0" y="0"/>
            <wp:positionH relativeFrom="column">
              <wp:posOffset>4800600</wp:posOffset>
            </wp:positionH>
            <wp:positionV relativeFrom="paragraph">
              <wp:posOffset>-571500</wp:posOffset>
            </wp:positionV>
            <wp:extent cx="1442720" cy="752475"/>
            <wp:effectExtent l="0" t="0" r="5080" b="9525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BASC-coul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2720" cy="75247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B8815C" w14:textId="77777777" w:rsidR="00877C18" w:rsidRDefault="00877C18" w:rsidP="00057E95">
      <w:pPr>
        <w:jc w:val="center"/>
        <w:rPr>
          <w:rFonts w:ascii="Candara" w:hAnsi="Candara"/>
          <w:b/>
          <w:sz w:val="36"/>
          <w:szCs w:val="36"/>
        </w:rPr>
      </w:pPr>
    </w:p>
    <w:p w14:paraId="744796BD" w14:textId="77777777" w:rsidR="00877C18" w:rsidRDefault="00877C18" w:rsidP="00057E95">
      <w:pPr>
        <w:jc w:val="center"/>
        <w:rPr>
          <w:rFonts w:ascii="Candara" w:hAnsi="Candara"/>
          <w:b/>
          <w:sz w:val="36"/>
          <w:szCs w:val="36"/>
        </w:rPr>
      </w:pPr>
    </w:p>
    <w:p w14:paraId="01C56DC6" w14:textId="5EAE6204" w:rsidR="00877C18" w:rsidRDefault="00877C18" w:rsidP="00057E95">
      <w:pPr>
        <w:jc w:val="center"/>
        <w:rPr>
          <w:rFonts w:ascii="Candara" w:hAnsi="Candara"/>
          <w:b/>
          <w:sz w:val="36"/>
          <w:szCs w:val="36"/>
          <w:highlight w:val="lightGray"/>
        </w:rPr>
      </w:pPr>
    </w:p>
    <w:p w14:paraId="397E7B16" w14:textId="6E7AA06E" w:rsidR="008D12C6" w:rsidRPr="00687BC9" w:rsidRDefault="008D12C6" w:rsidP="00DE7460">
      <w:pPr>
        <w:spacing w:after="240"/>
        <w:jc w:val="center"/>
        <w:rPr>
          <w:rFonts w:ascii="Candara" w:hAnsi="Candara"/>
          <w:b/>
          <w:bCs/>
          <w:color w:val="003366"/>
        </w:rPr>
      </w:pPr>
      <w:r w:rsidRPr="00687BC9">
        <w:rPr>
          <w:rFonts w:ascii="Candara" w:hAnsi="Candara"/>
          <w:b/>
          <w:bCs/>
          <w:color w:val="003366"/>
        </w:rPr>
        <w:t xml:space="preserve">La proposition, de 3 à 5 pages maximum est à retourner à </w:t>
      </w:r>
      <w:hyperlink r:id="rId14" w:history="1">
        <w:r w:rsidRPr="00687BC9">
          <w:rPr>
            <w:rFonts w:ascii="Candara" w:hAnsi="Candara"/>
            <w:b/>
            <w:bCs/>
            <w:color w:val="003366"/>
          </w:rPr>
          <w:t>basc-dir@lsce.ipsl.fr</w:t>
        </w:r>
      </w:hyperlink>
      <w:r w:rsidRPr="00687BC9">
        <w:rPr>
          <w:rFonts w:ascii="Candara" w:hAnsi="Candara"/>
          <w:b/>
          <w:bCs/>
          <w:color w:val="003366"/>
        </w:rPr>
        <w:t xml:space="preserve"> </w:t>
      </w:r>
      <w:r w:rsidRPr="00687BC9">
        <w:rPr>
          <w:rFonts w:ascii="Candara" w:hAnsi="Candara"/>
          <w:b/>
          <w:bCs/>
          <w:color w:val="003366"/>
          <w:u w:val="single"/>
        </w:rPr>
        <w:t>avant le 11 juillet 2016</w:t>
      </w:r>
      <w:r>
        <w:rPr>
          <w:rFonts w:ascii="Candara" w:hAnsi="Candara"/>
          <w:b/>
          <w:bCs/>
          <w:color w:val="003366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7"/>
        <w:gridCol w:w="719"/>
        <w:gridCol w:w="1439"/>
        <w:gridCol w:w="2323"/>
        <w:gridCol w:w="2714"/>
      </w:tblGrid>
      <w:tr w:rsidR="00057E95" w:rsidRPr="00057E95" w14:paraId="4785792A" w14:textId="77777777" w:rsidTr="00C01330">
        <w:trPr>
          <w:trHeight w:val="851"/>
        </w:trPr>
        <w:tc>
          <w:tcPr>
            <w:tcW w:w="2806" w:type="dxa"/>
            <w:gridSpan w:val="2"/>
            <w:shd w:val="clear" w:color="auto" w:fill="auto"/>
            <w:vAlign w:val="center"/>
          </w:tcPr>
          <w:p w14:paraId="505B3DB1" w14:textId="77777777" w:rsidR="00057E95" w:rsidRPr="00DE7460" w:rsidRDefault="00057E95" w:rsidP="00057E95">
            <w:pPr>
              <w:rPr>
                <w:rFonts w:ascii="Candara" w:hAnsi="Candara"/>
                <w:b/>
                <w:bCs/>
                <w:color w:val="003366"/>
                <w:sz w:val="22"/>
                <w:szCs w:val="22"/>
              </w:rPr>
            </w:pPr>
            <w:r w:rsidRPr="00DE7460">
              <w:rPr>
                <w:rFonts w:ascii="Candara" w:hAnsi="Candara"/>
                <w:b/>
                <w:bCs/>
                <w:color w:val="003366"/>
                <w:sz w:val="22"/>
                <w:szCs w:val="22"/>
              </w:rPr>
              <w:t>Titre et acronyme du Projet</w:t>
            </w:r>
          </w:p>
        </w:tc>
        <w:tc>
          <w:tcPr>
            <w:tcW w:w="6476" w:type="dxa"/>
            <w:gridSpan w:val="3"/>
            <w:shd w:val="clear" w:color="auto" w:fill="auto"/>
            <w:vAlign w:val="center"/>
          </w:tcPr>
          <w:p w14:paraId="575A8AA3" w14:textId="77777777" w:rsidR="00057E95" w:rsidRPr="00DE7460" w:rsidRDefault="00057E95" w:rsidP="00057E95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</w:p>
        </w:tc>
      </w:tr>
      <w:tr w:rsidR="00057E95" w:rsidRPr="00057E95" w14:paraId="506AB000" w14:textId="77777777" w:rsidTr="00C01330">
        <w:trPr>
          <w:trHeight w:val="851"/>
        </w:trPr>
        <w:tc>
          <w:tcPr>
            <w:tcW w:w="2806" w:type="dxa"/>
            <w:gridSpan w:val="2"/>
            <w:shd w:val="clear" w:color="auto" w:fill="auto"/>
            <w:vAlign w:val="center"/>
          </w:tcPr>
          <w:p w14:paraId="668613F3" w14:textId="77777777" w:rsidR="00057E95" w:rsidRPr="00DE7460" w:rsidRDefault="00057E95" w:rsidP="00057E95">
            <w:pPr>
              <w:rPr>
                <w:rFonts w:ascii="Candara" w:hAnsi="Candara"/>
                <w:b/>
                <w:bCs/>
                <w:color w:val="003366"/>
                <w:sz w:val="22"/>
                <w:szCs w:val="22"/>
              </w:rPr>
            </w:pPr>
            <w:r w:rsidRPr="00DE7460">
              <w:rPr>
                <w:rFonts w:ascii="Candara" w:hAnsi="Candara"/>
                <w:b/>
                <w:bCs/>
                <w:color w:val="003366"/>
                <w:sz w:val="22"/>
                <w:szCs w:val="22"/>
              </w:rPr>
              <w:t>Nom du responsable</w:t>
            </w:r>
          </w:p>
          <w:p w14:paraId="40B84D5C" w14:textId="77777777" w:rsidR="00057E95" w:rsidRPr="00DE7460" w:rsidRDefault="00057E95" w:rsidP="00057E95">
            <w:pPr>
              <w:rPr>
                <w:rFonts w:ascii="Candara" w:hAnsi="Candara"/>
                <w:b/>
                <w:bCs/>
                <w:color w:val="003366"/>
                <w:sz w:val="22"/>
                <w:szCs w:val="22"/>
              </w:rPr>
            </w:pPr>
            <w:r w:rsidRPr="00DE7460">
              <w:rPr>
                <w:rFonts w:ascii="Candara" w:hAnsi="Candara"/>
                <w:b/>
                <w:bCs/>
                <w:color w:val="003366"/>
                <w:sz w:val="22"/>
                <w:szCs w:val="22"/>
              </w:rPr>
              <w:t>Coordonnées</w:t>
            </w:r>
          </w:p>
          <w:p w14:paraId="797C9477" w14:textId="77777777" w:rsidR="00057E95" w:rsidRPr="00DE7460" w:rsidRDefault="00057E95" w:rsidP="00057E95">
            <w:pPr>
              <w:rPr>
                <w:rFonts w:ascii="Candara" w:hAnsi="Candara"/>
                <w:b/>
                <w:bCs/>
                <w:color w:val="003366"/>
                <w:sz w:val="22"/>
                <w:szCs w:val="22"/>
              </w:rPr>
            </w:pPr>
            <w:r w:rsidRPr="00DE7460">
              <w:rPr>
                <w:rFonts w:ascii="Candara" w:hAnsi="Candara"/>
                <w:b/>
                <w:bCs/>
                <w:color w:val="003366"/>
                <w:sz w:val="22"/>
                <w:szCs w:val="22"/>
              </w:rPr>
              <w:t>Email</w:t>
            </w:r>
          </w:p>
        </w:tc>
        <w:tc>
          <w:tcPr>
            <w:tcW w:w="6476" w:type="dxa"/>
            <w:gridSpan w:val="3"/>
            <w:shd w:val="clear" w:color="auto" w:fill="auto"/>
            <w:vAlign w:val="center"/>
          </w:tcPr>
          <w:p w14:paraId="3B589576" w14:textId="77777777" w:rsidR="00057E95" w:rsidRPr="00DE7460" w:rsidRDefault="00057E95" w:rsidP="00057E95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</w:p>
        </w:tc>
      </w:tr>
      <w:tr w:rsidR="00057E95" w:rsidRPr="00057E95" w14:paraId="6A9CC1FD" w14:textId="77777777" w:rsidTr="00C01330">
        <w:trPr>
          <w:trHeight w:val="851"/>
        </w:trPr>
        <w:tc>
          <w:tcPr>
            <w:tcW w:w="2806" w:type="dxa"/>
            <w:gridSpan w:val="2"/>
            <w:shd w:val="clear" w:color="auto" w:fill="auto"/>
            <w:vAlign w:val="center"/>
          </w:tcPr>
          <w:p w14:paraId="27EECB90" w14:textId="77777777" w:rsidR="00057E95" w:rsidRPr="00DE7460" w:rsidRDefault="00057E95" w:rsidP="00057E95">
            <w:pPr>
              <w:rPr>
                <w:rFonts w:ascii="Candara" w:hAnsi="Candara"/>
                <w:b/>
                <w:bCs/>
                <w:color w:val="003366"/>
                <w:sz w:val="22"/>
                <w:szCs w:val="22"/>
              </w:rPr>
            </w:pPr>
            <w:r w:rsidRPr="00DE7460">
              <w:rPr>
                <w:rFonts w:ascii="Candara" w:hAnsi="Candara"/>
                <w:b/>
                <w:bCs/>
                <w:color w:val="003366"/>
                <w:sz w:val="22"/>
                <w:szCs w:val="22"/>
              </w:rPr>
              <w:t>Type de projet</w:t>
            </w:r>
          </w:p>
          <w:p w14:paraId="0F042BCE" w14:textId="6E754674" w:rsidR="00057E95" w:rsidRPr="00DE7460" w:rsidRDefault="00C01330" w:rsidP="00057E95">
            <w:pPr>
              <w:rPr>
                <w:rFonts w:ascii="Candara" w:hAnsi="Candara"/>
                <w:b/>
                <w:bCs/>
                <w:color w:val="003366"/>
                <w:sz w:val="22"/>
                <w:szCs w:val="22"/>
              </w:rPr>
            </w:pPr>
            <w:r w:rsidRPr="00DE7460">
              <w:rPr>
                <w:rFonts w:ascii="Candara" w:hAnsi="Candara"/>
                <w:bCs/>
                <w:color w:val="003366"/>
                <w:sz w:val="22"/>
                <w:szCs w:val="22"/>
              </w:rPr>
              <w:t>(1 à 4</w:t>
            </w:r>
            <w:r w:rsidR="00057E95" w:rsidRPr="00DE7460">
              <w:rPr>
                <w:rFonts w:ascii="Candara" w:hAnsi="Candara"/>
                <w:bCs/>
                <w:color w:val="003366"/>
                <w:sz w:val="22"/>
                <w:szCs w:val="22"/>
              </w:rPr>
              <w:t>, voir texte de l’AAP pages 1 &amp; 2)</w:t>
            </w:r>
          </w:p>
        </w:tc>
        <w:tc>
          <w:tcPr>
            <w:tcW w:w="6476" w:type="dxa"/>
            <w:gridSpan w:val="3"/>
            <w:shd w:val="clear" w:color="auto" w:fill="auto"/>
            <w:vAlign w:val="center"/>
          </w:tcPr>
          <w:p w14:paraId="2E11452B" w14:textId="767D842E" w:rsidR="00057E95" w:rsidRPr="00DE7460" w:rsidRDefault="00457BFD" w:rsidP="00057E95">
            <w:pPr>
              <w:pStyle w:val="Paragraphedeliste"/>
              <w:numPr>
                <w:ilvl w:val="0"/>
                <w:numId w:val="24"/>
              </w:numPr>
              <w:spacing w:after="200"/>
              <w:ind w:left="454"/>
              <w:rPr>
                <w:rFonts w:ascii="Candara" w:hAnsi="Candara"/>
                <w:bCs/>
                <w:i/>
                <w:color w:val="A6A6A6" w:themeColor="background1" w:themeShade="A6"/>
                <w:sz w:val="22"/>
                <w:szCs w:val="22"/>
              </w:rPr>
            </w:pPr>
            <w:r w:rsidRPr="00DE7460">
              <w:rPr>
                <w:rFonts w:ascii="Candara" w:hAnsi="Candara"/>
                <w:bCs/>
                <w:i/>
                <w:color w:val="A6A6A6" w:themeColor="background1" w:themeShade="A6"/>
                <w:sz w:val="22"/>
                <w:szCs w:val="22"/>
              </w:rPr>
              <w:t>projets de recherche</w:t>
            </w:r>
            <w:r w:rsidR="00057E95" w:rsidRPr="00DE7460">
              <w:rPr>
                <w:rFonts w:ascii="Candara" w:hAnsi="Candara"/>
                <w:bCs/>
                <w:i/>
                <w:color w:val="A6A6A6" w:themeColor="background1" w:themeShade="A6"/>
                <w:sz w:val="22"/>
                <w:szCs w:val="22"/>
              </w:rPr>
              <w:t xml:space="preserve"> communs</w:t>
            </w:r>
          </w:p>
          <w:p w14:paraId="344FF1B7" w14:textId="4844D16C" w:rsidR="00057E95" w:rsidRPr="00DE7460" w:rsidRDefault="00457BFD" w:rsidP="00057E95">
            <w:pPr>
              <w:pStyle w:val="Paragraphedeliste"/>
              <w:numPr>
                <w:ilvl w:val="0"/>
                <w:numId w:val="24"/>
              </w:numPr>
              <w:spacing w:after="200"/>
              <w:ind w:left="454"/>
              <w:rPr>
                <w:rFonts w:ascii="Candara" w:hAnsi="Candara"/>
                <w:bCs/>
                <w:i/>
                <w:color w:val="A6A6A6" w:themeColor="background1" w:themeShade="A6"/>
                <w:sz w:val="22"/>
                <w:szCs w:val="22"/>
              </w:rPr>
            </w:pPr>
            <w:r w:rsidRPr="00DE7460">
              <w:rPr>
                <w:rFonts w:ascii="Candara" w:hAnsi="Candara"/>
                <w:bCs/>
                <w:i/>
                <w:color w:val="A6A6A6" w:themeColor="background1" w:themeShade="A6"/>
                <w:sz w:val="22"/>
                <w:szCs w:val="22"/>
              </w:rPr>
              <w:t xml:space="preserve">émergence de </w:t>
            </w:r>
            <w:r w:rsidR="00057E95" w:rsidRPr="00DE7460">
              <w:rPr>
                <w:rFonts w:ascii="Candara" w:hAnsi="Candara"/>
                <w:bCs/>
                <w:i/>
                <w:color w:val="A6A6A6" w:themeColor="background1" w:themeShade="A6"/>
                <w:sz w:val="22"/>
                <w:szCs w:val="22"/>
              </w:rPr>
              <w:t>projets ANR/UE…</w:t>
            </w:r>
          </w:p>
          <w:p w14:paraId="55B3B1CB" w14:textId="77777777" w:rsidR="00057E95" w:rsidRPr="00DE7460" w:rsidRDefault="00057E95" w:rsidP="00057E95">
            <w:pPr>
              <w:pStyle w:val="Paragraphedeliste"/>
              <w:numPr>
                <w:ilvl w:val="0"/>
                <w:numId w:val="24"/>
              </w:numPr>
              <w:spacing w:after="200"/>
              <w:ind w:left="454"/>
              <w:rPr>
                <w:rFonts w:ascii="Candara" w:hAnsi="Candara"/>
                <w:bCs/>
                <w:i/>
                <w:color w:val="A6A6A6" w:themeColor="background1" w:themeShade="A6"/>
                <w:sz w:val="22"/>
                <w:szCs w:val="22"/>
              </w:rPr>
            </w:pPr>
            <w:r w:rsidRPr="00DE7460">
              <w:rPr>
                <w:rFonts w:ascii="Candara" w:hAnsi="Candara"/>
                <w:bCs/>
                <w:i/>
                <w:color w:val="A6A6A6" w:themeColor="background1" w:themeShade="A6"/>
                <w:sz w:val="22"/>
                <w:szCs w:val="22"/>
              </w:rPr>
              <w:t>réseau</w:t>
            </w:r>
          </w:p>
          <w:p w14:paraId="69B89E46" w14:textId="13B7E5E4" w:rsidR="00057E95" w:rsidRPr="00DE7460" w:rsidRDefault="00057E95" w:rsidP="00057E95">
            <w:pPr>
              <w:pStyle w:val="Paragraphedeliste"/>
              <w:numPr>
                <w:ilvl w:val="0"/>
                <w:numId w:val="24"/>
              </w:numPr>
              <w:ind w:left="453" w:hanging="357"/>
              <w:rPr>
                <w:rFonts w:ascii="Candara" w:hAnsi="Candara"/>
                <w:bCs/>
                <w:i/>
                <w:color w:val="A6A6A6" w:themeColor="background1" w:themeShade="A6"/>
                <w:sz w:val="22"/>
                <w:szCs w:val="22"/>
              </w:rPr>
            </w:pPr>
            <w:r w:rsidRPr="00DE7460">
              <w:rPr>
                <w:rFonts w:ascii="Candara" w:hAnsi="Candara"/>
                <w:bCs/>
                <w:i/>
                <w:color w:val="A6A6A6" w:themeColor="background1" w:themeShade="A6"/>
                <w:sz w:val="22"/>
                <w:szCs w:val="22"/>
              </w:rPr>
              <w:t>colloque</w:t>
            </w:r>
            <w:r w:rsidR="008D12C6" w:rsidRPr="00DE7460">
              <w:rPr>
                <w:rFonts w:ascii="Candara" w:hAnsi="Candara"/>
                <w:bCs/>
                <w:i/>
                <w:color w:val="A6A6A6" w:themeColor="background1" w:themeShade="A6"/>
                <w:sz w:val="22"/>
                <w:szCs w:val="22"/>
              </w:rPr>
              <w:t xml:space="preserve"> / école chercheur</w:t>
            </w:r>
          </w:p>
        </w:tc>
      </w:tr>
      <w:tr w:rsidR="00057E95" w:rsidRPr="00057E95" w14:paraId="268930DD" w14:textId="77777777" w:rsidTr="00C01330">
        <w:trPr>
          <w:trHeight w:val="851"/>
        </w:trPr>
        <w:tc>
          <w:tcPr>
            <w:tcW w:w="2087" w:type="dxa"/>
            <w:shd w:val="clear" w:color="auto" w:fill="auto"/>
            <w:vAlign w:val="center"/>
          </w:tcPr>
          <w:p w14:paraId="1ACAE998" w14:textId="77777777" w:rsidR="00057E95" w:rsidRPr="00DE7460" w:rsidRDefault="00057E95" w:rsidP="00057E95">
            <w:pPr>
              <w:rPr>
                <w:rFonts w:ascii="Candara" w:hAnsi="Candara"/>
                <w:b/>
                <w:bCs/>
                <w:color w:val="003366"/>
                <w:sz w:val="22"/>
                <w:szCs w:val="22"/>
              </w:rPr>
            </w:pPr>
            <w:r w:rsidRPr="00DE7460">
              <w:rPr>
                <w:rFonts w:ascii="Candara" w:hAnsi="Candara"/>
                <w:b/>
                <w:bCs/>
                <w:color w:val="003366"/>
                <w:sz w:val="22"/>
                <w:szCs w:val="22"/>
              </w:rPr>
              <w:t>Financement demandé</w:t>
            </w:r>
          </w:p>
        </w:tc>
        <w:tc>
          <w:tcPr>
            <w:tcW w:w="2158" w:type="dxa"/>
            <w:gridSpan w:val="2"/>
            <w:shd w:val="clear" w:color="auto" w:fill="auto"/>
            <w:vAlign w:val="center"/>
          </w:tcPr>
          <w:p w14:paraId="75702829" w14:textId="77777777" w:rsidR="00057E95" w:rsidRPr="00DE7460" w:rsidRDefault="00057E95" w:rsidP="00057E95">
            <w:pPr>
              <w:rPr>
                <w:rFonts w:ascii="Candara" w:hAnsi="Candara" w:cs="Arial"/>
                <w:sz w:val="22"/>
                <w:szCs w:val="22"/>
              </w:rPr>
            </w:pPr>
            <w:r w:rsidRPr="00DE7460">
              <w:rPr>
                <w:rFonts w:ascii="Candara" w:hAnsi="Candara" w:cs="Arial"/>
                <w:sz w:val="22"/>
                <w:szCs w:val="22"/>
              </w:rPr>
              <w:t xml:space="preserve">? </w:t>
            </w:r>
            <w:r w:rsidRPr="00DE7460">
              <w:rPr>
                <w:rFonts w:ascii="Candara" w:hAnsi="Candara" w:cs="Arial"/>
                <w:b/>
                <w:sz w:val="22"/>
                <w:szCs w:val="22"/>
              </w:rPr>
              <w:t>€</w:t>
            </w:r>
          </w:p>
        </w:tc>
        <w:tc>
          <w:tcPr>
            <w:tcW w:w="2323" w:type="dxa"/>
            <w:shd w:val="clear" w:color="auto" w:fill="auto"/>
            <w:vAlign w:val="center"/>
          </w:tcPr>
          <w:p w14:paraId="6AC192B8" w14:textId="77777777" w:rsidR="00057E95" w:rsidRPr="00DE7460" w:rsidRDefault="00057E95" w:rsidP="00057E95">
            <w:pPr>
              <w:rPr>
                <w:rFonts w:ascii="Candara" w:hAnsi="Candara" w:cs="Arial"/>
                <w:b/>
                <w:bCs/>
                <w:color w:val="003366"/>
                <w:sz w:val="22"/>
                <w:szCs w:val="22"/>
              </w:rPr>
            </w:pPr>
            <w:r w:rsidRPr="00DE7460">
              <w:rPr>
                <w:rFonts w:ascii="Candara" w:hAnsi="Candara" w:cs="Arial"/>
                <w:b/>
                <w:bCs/>
                <w:color w:val="003366"/>
                <w:sz w:val="22"/>
                <w:szCs w:val="22"/>
              </w:rPr>
              <w:t>Durée du Projet</w:t>
            </w:r>
          </w:p>
        </w:tc>
        <w:tc>
          <w:tcPr>
            <w:tcW w:w="2714" w:type="dxa"/>
            <w:shd w:val="clear" w:color="auto" w:fill="auto"/>
            <w:vAlign w:val="center"/>
          </w:tcPr>
          <w:p w14:paraId="1F26975B" w14:textId="77777777" w:rsidR="00057E95" w:rsidRPr="00DE7460" w:rsidRDefault="00057E95" w:rsidP="00057E95">
            <w:pPr>
              <w:rPr>
                <w:rFonts w:ascii="Candara" w:hAnsi="Candara" w:cs="Arial"/>
                <w:sz w:val="22"/>
                <w:szCs w:val="22"/>
              </w:rPr>
            </w:pPr>
            <w:r w:rsidRPr="00DE7460">
              <w:rPr>
                <w:rFonts w:ascii="Candara" w:hAnsi="Candara" w:cs="Arial"/>
                <w:sz w:val="22"/>
                <w:szCs w:val="22"/>
              </w:rPr>
              <w:t xml:space="preserve">? </w:t>
            </w:r>
            <w:r w:rsidRPr="00DE7460">
              <w:rPr>
                <w:rFonts w:ascii="Candara" w:hAnsi="Candara" w:cs="Arial"/>
                <w:b/>
                <w:sz w:val="22"/>
                <w:szCs w:val="22"/>
              </w:rPr>
              <w:t>Mois (max 24 mois)</w:t>
            </w:r>
          </w:p>
        </w:tc>
      </w:tr>
      <w:tr w:rsidR="00057E95" w:rsidRPr="00057E95" w14:paraId="334512AE" w14:textId="77777777" w:rsidTr="00C01330">
        <w:trPr>
          <w:trHeight w:val="851"/>
        </w:trPr>
        <w:tc>
          <w:tcPr>
            <w:tcW w:w="2087" w:type="dxa"/>
            <w:shd w:val="clear" w:color="auto" w:fill="auto"/>
            <w:vAlign w:val="center"/>
          </w:tcPr>
          <w:p w14:paraId="7824479A" w14:textId="77777777" w:rsidR="00057E95" w:rsidRPr="00DE7460" w:rsidRDefault="00057E95" w:rsidP="00057E95">
            <w:pPr>
              <w:rPr>
                <w:rFonts w:ascii="Candara" w:hAnsi="Candara"/>
                <w:b/>
                <w:bCs/>
                <w:color w:val="003366"/>
                <w:sz w:val="22"/>
                <w:szCs w:val="22"/>
              </w:rPr>
            </w:pPr>
            <w:r w:rsidRPr="00DE7460">
              <w:rPr>
                <w:rFonts w:ascii="Candara" w:hAnsi="Candara"/>
                <w:b/>
                <w:bCs/>
                <w:color w:val="003366"/>
                <w:sz w:val="22"/>
                <w:szCs w:val="22"/>
              </w:rPr>
              <w:t>Unités ou équipes BASC impliquées</w:t>
            </w:r>
          </w:p>
        </w:tc>
        <w:tc>
          <w:tcPr>
            <w:tcW w:w="2158" w:type="dxa"/>
            <w:gridSpan w:val="2"/>
            <w:shd w:val="clear" w:color="auto" w:fill="auto"/>
            <w:vAlign w:val="center"/>
          </w:tcPr>
          <w:p w14:paraId="22DBDD6D" w14:textId="77777777" w:rsidR="00057E95" w:rsidRPr="00DE7460" w:rsidRDefault="00057E95" w:rsidP="00057E95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14:paraId="67CA6973" w14:textId="77777777" w:rsidR="00057E95" w:rsidRPr="00DE7460" w:rsidRDefault="00057E95" w:rsidP="00057E95">
            <w:pPr>
              <w:rPr>
                <w:rFonts w:ascii="Candara" w:hAnsi="Candara" w:cs="Arial"/>
                <w:b/>
                <w:bCs/>
                <w:color w:val="003366"/>
                <w:sz w:val="22"/>
                <w:szCs w:val="22"/>
              </w:rPr>
            </w:pPr>
            <w:r w:rsidRPr="00DE7460">
              <w:rPr>
                <w:rFonts w:ascii="Candara" w:hAnsi="Candara" w:cs="Arial"/>
                <w:b/>
                <w:bCs/>
                <w:color w:val="003366"/>
                <w:sz w:val="22"/>
                <w:szCs w:val="22"/>
              </w:rPr>
              <w:t>Personnes impliquées</w:t>
            </w:r>
          </w:p>
        </w:tc>
        <w:tc>
          <w:tcPr>
            <w:tcW w:w="2714" w:type="dxa"/>
            <w:shd w:val="clear" w:color="auto" w:fill="auto"/>
            <w:vAlign w:val="center"/>
          </w:tcPr>
          <w:p w14:paraId="5B3C4C39" w14:textId="77777777" w:rsidR="00057E95" w:rsidRPr="00DE7460" w:rsidRDefault="00057E95" w:rsidP="00057E95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057E95" w:rsidRPr="00057E95" w14:paraId="4AC0CFBC" w14:textId="77777777" w:rsidTr="00C01330">
        <w:trPr>
          <w:trHeight w:val="851"/>
        </w:trPr>
        <w:tc>
          <w:tcPr>
            <w:tcW w:w="2087" w:type="dxa"/>
            <w:shd w:val="clear" w:color="auto" w:fill="auto"/>
            <w:vAlign w:val="center"/>
          </w:tcPr>
          <w:p w14:paraId="7BEA6D3B" w14:textId="77777777" w:rsidR="00057E95" w:rsidRPr="00DE7460" w:rsidRDefault="00057E95" w:rsidP="00057E95">
            <w:pPr>
              <w:rPr>
                <w:rFonts w:ascii="Candara" w:hAnsi="Candara"/>
                <w:b/>
                <w:bCs/>
                <w:color w:val="003366"/>
                <w:sz w:val="22"/>
                <w:szCs w:val="22"/>
              </w:rPr>
            </w:pPr>
            <w:r w:rsidRPr="00DE7460">
              <w:rPr>
                <w:rFonts w:ascii="Candara" w:hAnsi="Candara" w:cs="Arial"/>
                <w:b/>
                <w:bCs/>
                <w:color w:val="003366"/>
                <w:sz w:val="22"/>
                <w:szCs w:val="22"/>
              </w:rPr>
              <w:t>Partenaires non académiques impliqués</w:t>
            </w:r>
          </w:p>
        </w:tc>
        <w:tc>
          <w:tcPr>
            <w:tcW w:w="2158" w:type="dxa"/>
            <w:gridSpan w:val="2"/>
            <w:shd w:val="clear" w:color="auto" w:fill="auto"/>
            <w:vAlign w:val="center"/>
          </w:tcPr>
          <w:p w14:paraId="6B6D7055" w14:textId="77777777" w:rsidR="00057E95" w:rsidRPr="00DE7460" w:rsidRDefault="00057E95" w:rsidP="00057E95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14:paraId="607B6F7A" w14:textId="77777777" w:rsidR="00057E95" w:rsidRPr="00DE7460" w:rsidRDefault="00057E95" w:rsidP="00057E95">
            <w:pPr>
              <w:rPr>
                <w:rFonts w:ascii="Candara" w:hAnsi="Candara" w:cs="Arial"/>
                <w:b/>
                <w:bCs/>
                <w:color w:val="003366"/>
                <w:sz w:val="22"/>
                <w:szCs w:val="22"/>
              </w:rPr>
            </w:pPr>
            <w:r w:rsidRPr="00DE7460">
              <w:rPr>
                <w:rFonts w:ascii="Candara" w:hAnsi="Candara" w:cs="Arial"/>
                <w:b/>
                <w:bCs/>
                <w:color w:val="003366"/>
                <w:sz w:val="22"/>
                <w:szCs w:val="22"/>
              </w:rPr>
              <w:t>Personnes impliquées</w:t>
            </w:r>
          </w:p>
        </w:tc>
        <w:tc>
          <w:tcPr>
            <w:tcW w:w="2714" w:type="dxa"/>
            <w:shd w:val="clear" w:color="auto" w:fill="auto"/>
            <w:vAlign w:val="center"/>
          </w:tcPr>
          <w:p w14:paraId="7A708C3C" w14:textId="77777777" w:rsidR="00057E95" w:rsidRPr="00DE7460" w:rsidRDefault="00057E95" w:rsidP="00057E95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057E95" w:rsidRPr="00057E95" w14:paraId="2C85A790" w14:textId="77777777" w:rsidTr="00C01330">
        <w:trPr>
          <w:trHeight w:val="851"/>
        </w:trPr>
        <w:tc>
          <w:tcPr>
            <w:tcW w:w="2087" w:type="dxa"/>
            <w:shd w:val="clear" w:color="auto" w:fill="auto"/>
            <w:vAlign w:val="center"/>
          </w:tcPr>
          <w:p w14:paraId="61EE358A" w14:textId="77777777" w:rsidR="00057E95" w:rsidRPr="00DE7460" w:rsidRDefault="00057E95" w:rsidP="00057E95">
            <w:pPr>
              <w:rPr>
                <w:rFonts w:ascii="Candara" w:hAnsi="Candara" w:cs="Arial"/>
                <w:b/>
                <w:bCs/>
                <w:color w:val="003366"/>
                <w:sz w:val="22"/>
                <w:szCs w:val="22"/>
              </w:rPr>
            </w:pPr>
            <w:r w:rsidRPr="00DE7460">
              <w:rPr>
                <w:rFonts w:ascii="Candara" w:hAnsi="Candara" w:cs="Arial"/>
                <w:b/>
                <w:bCs/>
                <w:color w:val="003366"/>
                <w:sz w:val="22"/>
                <w:szCs w:val="22"/>
              </w:rPr>
              <w:t>Partenaires extérieurs envisagés</w:t>
            </w:r>
          </w:p>
        </w:tc>
        <w:tc>
          <w:tcPr>
            <w:tcW w:w="2158" w:type="dxa"/>
            <w:gridSpan w:val="2"/>
            <w:shd w:val="clear" w:color="auto" w:fill="auto"/>
            <w:vAlign w:val="center"/>
          </w:tcPr>
          <w:p w14:paraId="0A88CB99" w14:textId="77777777" w:rsidR="00057E95" w:rsidRPr="00DE7460" w:rsidRDefault="00057E95" w:rsidP="00057E95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14:paraId="3CF7659A" w14:textId="77777777" w:rsidR="00057E95" w:rsidRPr="00DE7460" w:rsidRDefault="00057E95" w:rsidP="00057E95">
            <w:pPr>
              <w:rPr>
                <w:rFonts w:ascii="Candara" w:hAnsi="Candara" w:cs="Arial"/>
                <w:b/>
                <w:bCs/>
                <w:color w:val="003366"/>
                <w:sz w:val="22"/>
                <w:szCs w:val="22"/>
              </w:rPr>
            </w:pPr>
            <w:r w:rsidRPr="00DE7460">
              <w:rPr>
                <w:rFonts w:ascii="Candara" w:hAnsi="Candara" w:cs="Arial"/>
                <w:b/>
                <w:bCs/>
                <w:color w:val="003366"/>
                <w:sz w:val="22"/>
                <w:szCs w:val="22"/>
              </w:rPr>
              <w:t>Personnes impliquées</w:t>
            </w:r>
          </w:p>
        </w:tc>
        <w:tc>
          <w:tcPr>
            <w:tcW w:w="2714" w:type="dxa"/>
            <w:shd w:val="clear" w:color="auto" w:fill="auto"/>
            <w:vAlign w:val="center"/>
          </w:tcPr>
          <w:p w14:paraId="7A01A78C" w14:textId="77777777" w:rsidR="00057E95" w:rsidRPr="00DE7460" w:rsidRDefault="00057E95" w:rsidP="00057E95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057E95" w:rsidRPr="00057E95" w14:paraId="6DF2A7DB" w14:textId="77777777" w:rsidTr="00C01330">
        <w:trPr>
          <w:trHeight w:val="851"/>
        </w:trPr>
        <w:tc>
          <w:tcPr>
            <w:tcW w:w="2087" w:type="dxa"/>
            <w:shd w:val="clear" w:color="auto" w:fill="auto"/>
            <w:vAlign w:val="center"/>
          </w:tcPr>
          <w:p w14:paraId="1E7A02FA" w14:textId="77777777" w:rsidR="00057E95" w:rsidRPr="00DE7460" w:rsidRDefault="00057E95" w:rsidP="00057E95">
            <w:pPr>
              <w:rPr>
                <w:rFonts w:ascii="Candara" w:hAnsi="Candara" w:cs="Arial"/>
                <w:b/>
                <w:bCs/>
                <w:color w:val="003366"/>
                <w:sz w:val="22"/>
                <w:szCs w:val="22"/>
              </w:rPr>
            </w:pPr>
            <w:r w:rsidRPr="00DE7460">
              <w:rPr>
                <w:rFonts w:ascii="Candara" w:hAnsi="Candara" w:cs="Arial"/>
                <w:b/>
                <w:bCs/>
                <w:color w:val="003366"/>
                <w:sz w:val="22"/>
                <w:szCs w:val="22"/>
              </w:rPr>
              <w:t xml:space="preserve">Cinq publications les plus significatives </w:t>
            </w:r>
            <w:r w:rsidRPr="00DE7460">
              <w:rPr>
                <w:rFonts w:ascii="Candara" w:hAnsi="Candara" w:cs="Arial"/>
                <w:bCs/>
                <w:color w:val="003366"/>
                <w:sz w:val="22"/>
                <w:szCs w:val="22"/>
              </w:rPr>
              <w:t xml:space="preserve">des porteurs </w:t>
            </w:r>
            <w:r w:rsidRPr="00DE7460">
              <w:rPr>
                <w:rFonts w:ascii="Candara" w:hAnsi="Candara" w:cs="Arial"/>
                <w:b/>
                <w:bCs/>
                <w:i/>
                <w:color w:val="003366"/>
                <w:sz w:val="22"/>
                <w:szCs w:val="22"/>
              </w:rPr>
              <w:t>ou</w:t>
            </w:r>
            <w:r w:rsidRPr="00DE7460">
              <w:rPr>
                <w:rFonts w:ascii="Candara" w:hAnsi="Candara" w:cs="Arial"/>
                <w:bCs/>
                <w:color w:val="003366"/>
                <w:sz w:val="22"/>
                <w:szCs w:val="22"/>
              </w:rPr>
              <w:t xml:space="preserve"> des personnes impliquées</w:t>
            </w:r>
          </w:p>
        </w:tc>
        <w:tc>
          <w:tcPr>
            <w:tcW w:w="7195" w:type="dxa"/>
            <w:gridSpan w:val="4"/>
            <w:shd w:val="clear" w:color="auto" w:fill="auto"/>
            <w:vAlign w:val="center"/>
          </w:tcPr>
          <w:p w14:paraId="49D0E51F" w14:textId="77777777" w:rsidR="00057E95" w:rsidRPr="00DE7460" w:rsidRDefault="00057E95" w:rsidP="00057E95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</w:tbl>
    <w:p w14:paraId="111E7559" w14:textId="77777777" w:rsidR="00057E95" w:rsidRPr="00057E95" w:rsidRDefault="00057E95" w:rsidP="00057E95">
      <w:pPr>
        <w:rPr>
          <w:rFonts w:ascii="Candara" w:hAnsi="Candara"/>
        </w:rPr>
      </w:pPr>
    </w:p>
    <w:p w14:paraId="58888350" w14:textId="77777777" w:rsidR="00057E95" w:rsidRPr="00057E95" w:rsidRDefault="00057E95" w:rsidP="00057E95">
      <w:pPr>
        <w:rPr>
          <w:rFonts w:ascii="Candara" w:hAnsi="Candara"/>
        </w:rPr>
      </w:pPr>
    </w:p>
    <w:p w14:paraId="090322D9" w14:textId="77777777" w:rsidR="00057E95" w:rsidRPr="00057E95" w:rsidRDefault="00057E95">
      <w:pPr>
        <w:pStyle w:val="TM1"/>
        <w:rPr>
          <w:rFonts w:ascii="Candara" w:eastAsiaTheme="minorEastAsia" w:hAnsi="Candara" w:cstheme="minorBidi"/>
          <w:smallCaps w:val="0"/>
          <w:color w:val="auto"/>
          <w:szCs w:val="24"/>
          <w:lang w:eastAsia="ja-JP"/>
        </w:rPr>
      </w:pPr>
      <w:r w:rsidRPr="00057E95">
        <w:rPr>
          <w:rFonts w:ascii="Candara" w:hAnsi="Candara"/>
        </w:rPr>
        <w:fldChar w:fldCharType="begin"/>
      </w:r>
      <w:r w:rsidRPr="00057E95">
        <w:rPr>
          <w:rFonts w:ascii="Candara" w:hAnsi="Candara"/>
        </w:rPr>
        <w:instrText xml:space="preserve"> TOC \o "1-3" \h \z \u </w:instrText>
      </w:r>
      <w:r w:rsidRPr="00057E95">
        <w:rPr>
          <w:rFonts w:ascii="Candara" w:hAnsi="Candara"/>
        </w:rPr>
        <w:fldChar w:fldCharType="separate"/>
      </w:r>
      <w:r w:rsidRPr="00057E95">
        <w:rPr>
          <w:rFonts w:ascii="Candara" w:hAnsi="Candara"/>
          <w:lang w:val="en-GB"/>
        </w:rPr>
        <w:t>1.</w:t>
      </w:r>
      <w:r w:rsidRPr="00057E95">
        <w:rPr>
          <w:rFonts w:ascii="Candara" w:eastAsiaTheme="minorEastAsia" w:hAnsi="Candara" w:cstheme="minorBidi"/>
          <w:smallCaps w:val="0"/>
          <w:color w:val="auto"/>
          <w:szCs w:val="24"/>
          <w:lang w:eastAsia="ja-JP"/>
        </w:rPr>
        <w:tab/>
      </w:r>
      <w:r w:rsidRPr="00057E95">
        <w:rPr>
          <w:rFonts w:ascii="Candara" w:hAnsi="Candara"/>
          <w:lang w:val="en-GB"/>
        </w:rPr>
        <w:t>Résumé de la Proposition de Projet (200 mots max)</w:t>
      </w:r>
      <w:r w:rsidRPr="00057E95">
        <w:rPr>
          <w:rFonts w:ascii="Candara" w:hAnsi="Candara"/>
        </w:rPr>
        <w:tab/>
      </w:r>
      <w:r w:rsidRPr="00057E95">
        <w:rPr>
          <w:rFonts w:ascii="Candara" w:hAnsi="Candara"/>
        </w:rPr>
        <w:fldChar w:fldCharType="begin"/>
      </w:r>
      <w:r w:rsidRPr="00057E95">
        <w:rPr>
          <w:rFonts w:ascii="Candara" w:hAnsi="Candara"/>
        </w:rPr>
        <w:instrText xml:space="preserve"> PAGEREF _Toc315695520 \h </w:instrText>
      </w:r>
      <w:r w:rsidRPr="00057E95">
        <w:rPr>
          <w:rFonts w:ascii="Candara" w:hAnsi="Candara"/>
        </w:rPr>
      </w:r>
      <w:r w:rsidRPr="00057E95">
        <w:rPr>
          <w:rFonts w:ascii="Candara" w:hAnsi="Candara"/>
        </w:rPr>
        <w:fldChar w:fldCharType="separate"/>
      </w:r>
      <w:r w:rsidRPr="00057E95">
        <w:rPr>
          <w:rFonts w:ascii="Candara" w:hAnsi="Candara"/>
        </w:rPr>
        <w:t>5</w:t>
      </w:r>
      <w:r w:rsidRPr="00057E95">
        <w:rPr>
          <w:rFonts w:ascii="Candara" w:hAnsi="Candara"/>
        </w:rPr>
        <w:fldChar w:fldCharType="end"/>
      </w:r>
    </w:p>
    <w:p w14:paraId="585C81AC" w14:textId="77777777" w:rsidR="00057E95" w:rsidRPr="00057E95" w:rsidRDefault="00057E95">
      <w:pPr>
        <w:pStyle w:val="TM1"/>
        <w:rPr>
          <w:rFonts w:ascii="Candara" w:eastAsiaTheme="minorEastAsia" w:hAnsi="Candara" w:cstheme="minorBidi"/>
          <w:smallCaps w:val="0"/>
          <w:color w:val="auto"/>
          <w:szCs w:val="24"/>
          <w:lang w:eastAsia="ja-JP"/>
        </w:rPr>
      </w:pPr>
      <w:r w:rsidRPr="00057E95">
        <w:rPr>
          <w:rFonts w:ascii="Candara" w:hAnsi="Candara"/>
          <w:lang w:val="en-GB"/>
        </w:rPr>
        <w:t>2.</w:t>
      </w:r>
      <w:r w:rsidRPr="00057E95">
        <w:rPr>
          <w:rFonts w:ascii="Candara" w:eastAsiaTheme="minorEastAsia" w:hAnsi="Candara" w:cstheme="minorBidi"/>
          <w:smallCaps w:val="0"/>
          <w:color w:val="auto"/>
          <w:szCs w:val="24"/>
          <w:lang w:eastAsia="ja-JP"/>
        </w:rPr>
        <w:tab/>
      </w:r>
      <w:r w:rsidRPr="00057E95">
        <w:rPr>
          <w:rFonts w:ascii="Candara" w:hAnsi="Candara"/>
          <w:lang w:val="en-GB"/>
        </w:rPr>
        <w:t>Contexte, Positionnement et Projet</w:t>
      </w:r>
      <w:r w:rsidRPr="00057E95">
        <w:rPr>
          <w:rFonts w:ascii="Candara" w:hAnsi="Candara"/>
        </w:rPr>
        <w:tab/>
      </w:r>
      <w:r w:rsidRPr="00057E95">
        <w:rPr>
          <w:rFonts w:ascii="Candara" w:hAnsi="Candara"/>
        </w:rPr>
        <w:fldChar w:fldCharType="begin"/>
      </w:r>
      <w:r w:rsidRPr="00057E95">
        <w:rPr>
          <w:rFonts w:ascii="Candara" w:hAnsi="Candara"/>
        </w:rPr>
        <w:instrText xml:space="preserve"> PAGEREF _Toc315695521 \h </w:instrText>
      </w:r>
      <w:r w:rsidRPr="00057E95">
        <w:rPr>
          <w:rFonts w:ascii="Candara" w:hAnsi="Candara"/>
        </w:rPr>
      </w:r>
      <w:r w:rsidRPr="00057E95">
        <w:rPr>
          <w:rFonts w:ascii="Candara" w:hAnsi="Candara"/>
        </w:rPr>
        <w:fldChar w:fldCharType="separate"/>
      </w:r>
      <w:r w:rsidRPr="00057E95">
        <w:rPr>
          <w:rFonts w:ascii="Candara" w:hAnsi="Candara"/>
        </w:rPr>
        <w:t>5</w:t>
      </w:r>
      <w:r w:rsidRPr="00057E95">
        <w:rPr>
          <w:rFonts w:ascii="Candara" w:hAnsi="Candara"/>
        </w:rPr>
        <w:fldChar w:fldCharType="end"/>
      </w:r>
    </w:p>
    <w:p w14:paraId="6FE78F14" w14:textId="77777777" w:rsidR="00057E95" w:rsidRPr="00057E95" w:rsidRDefault="00057E95">
      <w:pPr>
        <w:pStyle w:val="TM2"/>
        <w:tabs>
          <w:tab w:val="left" w:pos="861"/>
        </w:tabs>
        <w:rPr>
          <w:rFonts w:ascii="Candara" w:eastAsiaTheme="minorEastAsia" w:hAnsi="Candara" w:cstheme="minorBidi"/>
          <w:color w:val="auto"/>
          <w:sz w:val="24"/>
          <w:szCs w:val="24"/>
          <w:lang w:eastAsia="ja-JP"/>
        </w:rPr>
      </w:pPr>
      <w:r w:rsidRPr="00057E95">
        <w:rPr>
          <w:rFonts w:ascii="Candara" w:hAnsi="Candara"/>
        </w:rPr>
        <w:t>2.1.</w:t>
      </w:r>
      <w:r w:rsidRPr="00057E95">
        <w:rPr>
          <w:rFonts w:ascii="Candara" w:eastAsiaTheme="minorEastAsia" w:hAnsi="Candara" w:cstheme="minorBidi"/>
          <w:color w:val="auto"/>
          <w:sz w:val="24"/>
          <w:szCs w:val="24"/>
          <w:lang w:eastAsia="ja-JP"/>
        </w:rPr>
        <w:tab/>
      </w:r>
      <w:r w:rsidRPr="00057E95">
        <w:rPr>
          <w:rFonts w:ascii="Candara" w:hAnsi="Candara"/>
          <w:lang w:val="en-GB"/>
        </w:rPr>
        <w:t xml:space="preserve">Contexte et </w:t>
      </w:r>
      <w:r w:rsidRPr="00057E95">
        <w:rPr>
          <w:rFonts w:ascii="Candara" w:hAnsi="Candara"/>
        </w:rPr>
        <w:t>pertinence du projet par rapport aux Axes thématiques de BASC</w:t>
      </w:r>
      <w:r w:rsidRPr="00057E95">
        <w:rPr>
          <w:rFonts w:ascii="Candara" w:hAnsi="Candara"/>
        </w:rPr>
        <w:tab/>
      </w:r>
      <w:r w:rsidRPr="00057E95">
        <w:rPr>
          <w:rFonts w:ascii="Candara" w:hAnsi="Candara"/>
        </w:rPr>
        <w:fldChar w:fldCharType="begin"/>
      </w:r>
      <w:r w:rsidRPr="00057E95">
        <w:rPr>
          <w:rFonts w:ascii="Candara" w:hAnsi="Candara"/>
        </w:rPr>
        <w:instrText xml:space="preserve"> PAGEREF _Toc315695522 \h </w:instrText>
      </w:r>
      <w:r w:rsidRPr="00057E95">
        <w:rPr>
          <w:rFonts w:ascii="Candara" w:hAnsi="Candara"/>
        </w:rPr>
      </w:r>
      <w:r w:rsidRPr="00057E95">
        <w:rPr>
          <w:rFonts w:ascii="Candara" w:hAnsi="Candara"/>
        </w:rPr>
        <w:fldChar w:fldCharType="separate"/>
      </w:r>
      <w:r w:rsidRPr="00057E95">
        <w:rPr>
          <w:rFonts w:ascii="Candara" w:hAnsi="Candara"/>
        </w:rPr>
        <w:t>5</w:t>
      </w:r>
      <w:r w:rsidRPr="00057E95">
        <w:rPr>
          <w:rFonts w:ascii="Candara" w:hAnsi="Candara"/>
        </w:rPr>
        <w:fldChar w:fldCharType="end"/>
      </w:r>
    </w:p>
    <w:p w14:paraId="2168EC2D" w14:textId="77777777" w:rsidR="00057E95" w:rsidRPr="00057E95" w:rsidRDefault="00057E95">
      <w:pPr>
        <w:pStyle w:val="TM2"/>
        <w:tabs>
          <w:tab w:val="left" w:pos="861"/>
        </w:tabs>
        <w:rPr>
          <w:rFonts w:ascii="Candara" w:eastAsiaTheme="minorEastAsia" w:hAnsi="Candara" w:cstheme="minorBidi"/>
          <w:color w:val="auto"/>
          <w:sz w:val="24"/>
          <w:szCs w:val="24"/>
          <w:lang w:eastAsia="ja-JP"/>
        </w:rPr>
      </w:pPr>
      <w:r w:rsidRPr="00057E95">
        <w:rPr>
          <w:rFonts w:ascii="Candara" w:hAnsi="Candara"/>
          <w:lang w:val="en-GB"/>
        </w:rPr>
        <w:t>2.2.</w:t>
      </w:r>
      <w:r w:rsidRPr="00057E95">
        <w:rPr>
          <w:rFonts w:ascii="Candara" w:eastAsiaTheme="minorEastAsia" w:hAnsi="Candara" w:cstheme="minorBidi"/>
          <w:color w:val="auto"/>
          <w:sz w:val="24"/>
          <w:szCs w:val="24"/>
          <w:lang w:eastAsia="ja-JP"/>
        </w:rPr>
        <w:tab/>
      </w:r>
      <w:r w:rsidRPr="00057E95">
        <w:rPr>
          <w:rFonts w:ascii="Candara" w:hAnsi="Candara"/>
          <w:lang w:val="en-GB"/>
        </w:rPr>
        <w:t>Contexte scientifique et technique, objectif, caractère innovant</w:t>
      </w:r>
      <w:r w:rsidRPr="00057E95">
        <w:rPr>
          <w:rFonts w:ascii="Candara" w:hAnsi="Candara"/>
        </w:rPr>
        <w:tab/>
      </w:r>
      <w:r w:rsidRPr="00057E95">
        <w:rPr>
          <w:rFonts w:ascii="Candara" w:hAnsi="Candara"/>
        </w:rPr>
        <w:fldChar w:fldCharType="begin"/>
      </w:r>
      <w:r w:rsidRPr="00057E95">
        <w:rPr>
          <w:rFonts w:ascii="Candara" w:hAnsi="Candara"/>
        </w:rPr>
        <w:instrText xml:space="preserve"> PAGEREF _Toc315695523 \h </w:instrText>
      </w:r>
      <w:r w:rsidRPr="00057E95">
        <w:rPr>
          <w:rFonts w:ascii="Candara" w:hAnsi="Candara"/>
        </w:rPr>
      </w:r>
      <w:r w:rsidRPr="00057E95">
        <w:rPr>
          <w:rFonts w:ascii="Candara" w:hAnsi="Candara"/>
        </w:rPr>
        <w:fldChar w:fldCharType="separate"/>
      </w:r>
      <w:r w:rsidRPr="00057E95">
        <w:rPr>
          <w:rFonts w:ascii="Candara" w:hAnsi="Candara"/>
        </w:rPr>
        <w:t>5</w:t>
      </w:r>
      <w:r w:rsidRPr="00057E95">
        <w:rPr>
          <w:rFonts w:ascii="Candara" w:hAnsi="Candara"/>
        </w:rPr>
        <w:fldChar w:fldCharType="end"/>
      </w:r>
    </w:p>
    <w:p w14:paraId="51394234" w14:textId="77777777" w:rsidR="00057E95" w:rsidRPr="00057E95" w:rsidRDefault="00057E95">
      <w:pPr>
        <w:pStyle w:val="TM2"/>
        <w:tabs>
          <w:tab w:val="left" w:pos="861"/>
        </w:tabs>
        <w:rPr>
          <w:rFonts w:ascii="Candara" w:eastAsiaTheme="minorEastAsia" w:hAnsi="Candara" w:cstheme="minorBidi"/>
          <w:color w:val="auto"/>
          <w:sz w:val="24"/>
          <w:szCs w:val="24"/>
          <w:lang w:eastAsia="ja-JP"/>
        </w:rPr>
      </w:pPr>
      <w:r w:rsidRPr="00057E95">
        <w:rPr>
          <w:rFonts w:ascii="Candara" w:hAnsi="Candara"/>
        </w:rPr>
        <w:t>2.3.</w:t>
      </w:r>
      <w:r w:rsidRPr="00057E95">
        <w:rPr>
          <w:rFonts w:ascii="Candara" w:eastAsiaTheme="minorEastAsia" w:hAnsi="Candara" w:cstheme="minorBidi"/>
          <w:color w:val="auto"/>
          <w:sz w:val="24"/>
          <w:szCs w:val="24"/>
          <w:lang w:eastAsia="ja-JP"/>
        </w:rPr>
        <w:tab/>
      </w:r>
      <w:r w:rsidRPr="00057E95">
        <w:rPr>
          <w:rFonts w:ascii="Candara" w:hAnsi="Candara"/>
        </w:rPr>
        <w:t>Programme de travail &amp; calendrier</w:t>
      </w:r>
      <w:r w:rsidRPr="00057E95">
        <w:rPr>
          <w:rFonts w:ascii="Candara" w:hAnsi="Candara"/>
        </w:rPr>
        <w:tab/>
      </w:r>
      <w:r w:rsidRPr="00057E95">
        <w:rPr>
          <w:rFonts w:ascii="Candara" w:hAnsi="Candara"/>
        </w:rPr>
        <w:fldChar w:fldCharType="begin"/>
      </w:r>
      <w:r w:rsidRPr="00057E95">
        <w:rPr>
          <w:rFonts w:ascii="Candara" w:hAnsi="Candara"/>
        </w:rPr>
        <w:instrText xml:space="preserve"> PAGEREF _Toc315695524 \h </w:instrText>
      </w:r>
      <w:r w:rsidRPr="00057E95">
        <w:rPr>
          <w:rFonts w:ascii="Candara" w:hAnsi="Candara"/>
        </w:rPr>
      </w:r>
      <w:r w:rsidRPr="00057E95">
        <w:rPr>
          <w:rFonts w:ascii="Candara" w:hAnsi="Candara"/>
        </w:rPr>
        <w:fldChar w:fldCharType="separate"/>
      </w:r>
      <w:r w:rsidRPr="00057E95">
        <w:rPr>
          <w:rFonts w:ascii="Candara" w:hAnsi="Candara"/>
        </w:rPr>
        <w:t>5</w:t>
      </w:r>
      <w:r w:rsidRPr="00057E95">
        <w:rPr>
          <w:rFonts w:ascii="Candara" w:hAnsi="Candara"/>
        </w:rPr>
        <w:fldChar w:fldCharType="end"/>
      </w:r>
    </w:p>
    <w:p w14:paraId="1CADA626" w14:textId="77777777" w:rsidR="00057E95" w:rsidRPr="00057E95" w:rsidRDefault="00057E95">
      <w:pPr>
        <w:pStyle w:val="TM1"/>
        <w:rPr>
          <w:rFonts w:ascii="Candara" w:eastAsiaTheme="minorEastAsia" w:hAnsi="Candara" w:cstheme="minorBidi"/>
          <w:smallCaps w:val="0"/>
          <w:color w:val="auto"/>
          <w:szCs w:val="24"/>
          <w:lang w:eastAsia="ja-JP"/>
        </w:rPr>
      </w:pPr>
      <w:r w:rsidRPr="00057E95">
        <w:rPr>
          <w:rFonts w:ascii="Candara" w:hAnsi="Candara"/>
          <w:lang w:val="en-GB"/>
        </w:rPr>
        <w:t>3.</w:t>
      </w:r>
      <w:r w:rsidRPr="00057E95">
        <w:rPr>
          <w:rFonts w:ascii="Candara" w:eastAsiaTheme="minorEastAsia" w:hAnsi="Candara" w:cstheme="minorBidi"/>
          <w:smallCaps w:val="0"/>
          <w:color w:val="auto"/>
          <w:szCs w:val="24"/>
          <w:lang w:eastAsia="ja-JP"/>
        </w:rPr>
        <w:tab/>
      </w:r>
      <w:r w:rsidRPr="00057E95">
        <w:rPr>
          <w:rFonts w:ascii="Candara" w:hAnsi="Candara"/>
          <w:lang w:val="en-GB"/>
        </w:rPr>
        <w:t>Moyens Demandés et Justification</w:t>
      </w:r>
      <w:r w:rsidRPr="00057E95">
        <w:rPr>
          <w:rFonts w:ascii="Candara" w:hAnsi="Candara"/>
        </w:rPr>
        <w:tab/>
      </w:r>
      <w:r w:rsidRPr="00057E95">
        <w:rPr>
          <w:rFonts w:ascii="Candara" w:hAnsi="Candara"/>
        </w:rPr>
        <w:fldChar w:fldCharType="begin"/>
      </w:r>
      <w:r w:rsidRPr="00057E95">
        <w:rPr>
          <w:rFonts w:ascii="Candara" w:hAnsi="Candara"/>
        </w:rPr>
        <w:instrText xml:space="preserve"> PAGEREF _Toc315695525 \h </w:instrText>
      </w:r>
      <w:r w:rsidRPr="00057E95">
        <w:rPr>
          <w:rFonts w:ascii="Candara" w:hAnsi="Candara"/>
        </w:rPr>
      </w:r>
      <w:r w:rsidRPr="00057E95">
        <w:rPr>
          <w:rFonts w:ascii="Candara" w:hAnsi="Candara"/>
        </w:rPr>
        <w:fldChar w:fldCharType="separate"/>
      </w:r>
      <w:r w:rsidRPr="00057E95">
        <w:rPr>
          <w:rFonts w:ascii="Candara" w:hAnsi="Candara"/>
        </w:rPr>
        <w:t>5</w:t>
      </w:r>
      <w:r w:rsidRPr="00057E95">
        <w:rPr>
          <w:rFonts w:ascii="Candara" w:hAnsi="Candara"/>
        </w:rPr>
        <w:fldChar w:fldCharType="end"/>
      </w:r>
    </w:p>
    <w:p w14:paraId="4CCBD0CD" w14:textId="77777777" w:rsidR="00057E95" w:rsidRDefault="00057E95">
      <w:pPr>
        <w:pStyle w:val="TM1"/>
        <w:rPr>
          <w:rFonts w:ascii="Candara" w:hAnsi="Candara"/>
        </w:rPr>
      </w:pPr>
      <w:r w:rsidRPr="00057E95">
        <w:rPr>
          <w:rFonts w:ascii="Candara" w:hAnsi="Candara"/>
          <w:lang w:val="en-GB"/>
        </w:rPr>
        <w:t>4.</w:t>
      </w:r>
      <w:r w:rsidRPr="00057E95">
        <w:rPr>
          <w:rFonts w:ascii="Candara" w:eastAsiaTheme="minorEastAsia" w:hAnsi="Candara" w:cstheme="minorBidi"/>
          <w:smallCaps w:val="0"/>
          <w:color w:val="auto"/>
          <w:szCs w:val="24"/>
          <w:lang w:eastAsia="ja-JP"/>
        </w:rPr>
        <w:tab/>
      </w:r>
      <w:r w:rsidRPr="00057E95">
        <w:rPr>
          <w:rFonts w:ascii="Candara" w:hAnsi="Candara"/>
          <w:lang w:val="en-GB"/>
        </w:rPr>
        <w:t>Références</w:t>
      </w:r>
      <w:r w:rsidRPr="00057E95">
        <w:rPr>
          <w:rFonts w:ascii="Candara" w:hAnsi="Candara"/>
        </w:rPr>
        <w:tab/>
      </w:r>
      <w:r w:rsidRPr="00057E95">
        <w:rPr>
          <w:rFonts w:ascii="Candara" w:hAnsi="Candara"/>
        </w:rPr>
        <w:fldChar w:fldCharType="begin"/>
      </w:r>
      <w:r w:rsidRPr="00057E95">
        <w:rPr>
          <w:rFonts w:ascii="Candara" w:hAnsi="Candara"/>
        </w:rPr>
        <w:instrText xml:space="preserve"> PAGEREF _Toc315695526 \h </w:instrText>
      </w:r>
      <w:r w:rsidRPr="00057E95">
        <w:rPr>
          <w:rFonts w:ascii="Candara" w:hAnsi="Candara"/>
        </w:rPr>
      </w:r>
      <w:r w:rsidRPr="00057E95">
        <w:rPr>
          <w:rFonts w:ascii="Candara" w:hAnsi="Candara"/>
        </w:rPr>
        <w:fldChar w:fldCharType="separate"/>
      </w:r>
      <w:r w:rsidRPr="00057E95">
        <w:rPr>
          <w:rFonts w:ascii="Candara" w:hAnsi="Candara"/>
        </w:rPr>
        <w:t>5</w:t>
      </w:r>
      <w:r w:rsidRPr="00057E95">
        <w:rPr>
          <w:rFonts w:ascii="Candara" w:hAnsi="Candara"/>
        </w:rPr>
        <w:fldChar w:fldCharType="end"/>
      </w:r>
    </w:p>
    <w:p w14:paraId="3E1C5514" w14:textId="77777777" w:rsidR="00DE7460" w:rsidRPr="00DE7460" w:rsidRDefault="00DE7460" w:rsidP="00DE7460"/>
    <w:p w14:paraId="1AE22D62" w14:textId="71F3B674" w:rsidR="00DE7460" w:rsidRPr="00DE7460" w:rsidRDefault="00057E95" w:rsidP="00DE7460">
      <w:pPr>
        <w:pStyle w:val="Instructions"/>
        <w:rPr>
          <w:rFonts w:ascii="Candara" w:hAnsi="Candara"/>
        </w:rPr>
        <w:sectPr w:rsidR="00DE7460" w:rsidRPr="00DE7460" w:rsidSect="00057E95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  <w:r w:rsidRPr="00057E95">
        <w:rPr>
          <w:rFonts w:ascii="Candara" w:hAnsi="Candara"/>
        </w:rPr>
        <w:fldChar w:fldCharType="end"/>
      </w:r>
    </w:p>
    <w:p w14:paraId="5C42D1FE" w14:textId="77777777" w:rsidR="00057E95" w:rsidRDefault="00057E95" w:rsidP="00057E95">
      <w:pPr>
        <w:pStyle w:val="Titre1"/>
        <w:rPr>
          <w:rFonts w:ascii="Candara" w:hAnsi="Candara"/>
        </w:rPr>
      </w:pPr>
      <w:bookmarkStart w:id="4" w:name="_Toc315695520"/>
      <w:r w:rsidRPr="00594F59">
        <w:rPr>
          <w:rFonts w:ascii="Candara" w:hAnsi="Candara"/>
        </w:rPr>
        <w:t>Résumé de la Proposition de Projet (200 mots max)</w:t>
      </w:r>
      <w:bookmarkEnd w:id="4"/>
    </w:p>
    <w:p w14:paraId="565B4C0B" w14:textId="017FB69D" w:rsidR="00594F59" w:rsidRPr="00594F59" w:rsidRDefault="00594F59" w:rsidP="00594F59">
      <w:pPr>
        <w:spacing w:after="120"/>
        <w:jc w:val="both"/>
        <w:rPr>
          <w:rFonts w:ascii="Candara" w:hAnsi="Candara"/>
          <w:i/>
          <w:color w:val="808080" w:themeColor="background1" w:themeShade="80"/>
          <w:sz w:val="20"/>
          <w:szCs w:val="20"/>
        </w:rPr>
      </w:pPr>
      <w:r w:rsidRPr="00594F59">
        <w:rPr>
          <w:rFonts w:ascii="Candara" w:hAnsi="Candara"/>
          <w:i/>
          <w:color w:val="808080" w:themeColor="background1" w:themeShade="80"/>
          <w:sz w:val="20"/>
          <w:szCs w:val="20"/>
        </w:rPr>
        <w:t>Ce résumé apparaîtra sur le site internet du LabEx si le projet est retenu</w:t>
      </w:r>
    </w:p>
    <w:p w14:paraId="6863CC63" w14:textId="77777777" w:rsidR="00594F59" w:rsidRPr="00594F59" w:rsidRDefault="00594F59" w:rsidP="00594F59">
      <w:pPr>
        <w:rPr>
          <w:rFonts w:ascii="Candara" w:hAnsi="Candara"/>
          <w:sz w:val="22"/>
          <w:szCs w:val="22"/>
        </w:rPr>
      </w:pPr>
    </w:p>
    <w:p w14:paraId="0A7EF670" w14:textId="7D89F94B" w:rsidR="00057E95" w:rsidRPr="00594F59" w:rsidRDefault="00594F59" w:rsidP="00057E95">
      <w:pPr>
        <w:pStyle w:val="Titre1"/>
        <w:rPr>
          <w:rFonts w:ascii="Candara" w:hAnsi="Candara"/>
        </w:rPr>
      </w:pPr>
      <w:bookmarkStart w:id="5" w:name="_Toc315695521"/>
      <w:r w:rsidRPr="00594F59">
        <w:rPr>
          <w:rFonts w:ascii="Candara" w:hAnsi="Candara"/>
        </w:rPr>
        <w:t>Contexte &amp;</w:t>
      </w:r>
      <w:r w:rsidR="00057E95" w:rsidRPr="00594F59">
        <w:rPr>
          <w:rFonts w:ascii="Candara" w:hAnsi="Candara"/>
        </w:rPr>
        <w:t xml:space="preserve"> Positionnement </w:t>
      </w:r>
      <w:bookmarkEnd w:id="5"/>
    </w:p>
    <w:p w14:paraId="56D7C1F1" w14:textId="28148085" w:rsidR="00057E95" w:rsidRPr="00360BFF" w:rsidRDefault="00360BFF" w:rsidP="00057E95">
      <w:pPr>
        <w:pStyle w:val="Instructions"/>
        <w:rPr>
          <w:rFonts w:ascii="Candara" w:hAnsi="Candara"/>
          <w:color w:val="808080" w:themeColor="background1" w:themeShade="80"/>
          <w:sz w:val="20"/>
          <w:szCs w:val="20"/>
          <w:lang w:val="fr-FR"/>
        </w:rPr>
      </w:pPr>
      <w:r>
        <w:rPr>
          <w:rFonts w:ascii="Candara" w:hAnsi="Candara"/>
          <w:color w:val="808080" w:themeColor="background1" w:themeShade="80"/>
          <w:sz w:val="20"/>
          <w:szCs w:val="20"/>
          <w:lang w:val="fr-FR"/>
        </w:rPr>
        <w:t xml:space="preserve">2.1 </w:t>
      </w:r>
      <w:r w:rsidR="00057E95" w:rsidRPr="00594F59">
        <w:rPr>
          <w:rFonts w:ascii="Candara" w:hAnsi="Candara"/>
          <w:color w:val="808080" w:themeColor="background1" w:themeShade="80"/>
          <w:sz w:val="20"/>
          <w:szCs w:val="20"/>
          <w:lang w:val="fr-FR"/>
        </w:rPr>
        <w:t xml:space="preserve">Décrire le </w:t>
      </w:r>
      <w:r w:rsidR="008D17EB" w:rsidRPr="00360BFF">
        <w:rPr>
          <w:rFonts w:ascii="Candara" w:hAnsi="Candara"/>
          <w:bCs/>
          <w:color w:val="808080" w:themeColor="background1" w:themeShade="80"/>
          <w:sz w:val="20"/>
          <w:szCs w:val="20"/>
          <w:lang w:val="fr-FR"/>
        </w:rPr>
        <w:t xml:space="preserve">contexte national et international </w:t>
      </w:r>
      <w:r w:rsidR="00057E95" w:rsidRPr="00360BFF">
        <w:rPr>
          <w:rFonts w:ascii="Candara" w:hAnsi="Candara"/>
          <w:color w:val="808080" w:themeColor="background1" w:themeShade="80"/>
          <w:sz w:val="20"/>
          <w:szCs w:val="20"/>
          <w:lang w:val="fr-FR"/>
        </w:rPr>
        <w:t xml:space="preserve">dans lequel se situe le projet en présentant une analyse des enjeux </w:t>
      </w:r>
      <w:r w:rsidR="008D17EB" w:rsidRPr="00360BFF">
        <w:rPr>
          <w:rFonts w:ascii="Candara" w:hAnsi="Candara"/>
          <w:color w:val="808080" w:themeColor="background1" w:themeShade="80"/>
          <w:sz w:val="20"/>
          <w:szCs w:val="20"/>
          <w:lang w:val="fr-FR"/>
        </w:rPr>
        <w:t xml:space="preserve">de recherche, </w:t>
      </w:r>
      <w:r w:rsidR="00057E95" w:rsidRPr="00360BFF">
        <w:rPr>
          <w:rFonts w:ascii="Candara" w:hAnsi="Candara"/>
          <w:color w:val="808080" w:themeColor="background1" w:themeShade="80"/>
          <w:sz w:val="20"/>
          <w:szCs w:val="20"/>
          <w:lang w:val="fr-FR"/>
        </w:rPr>
        <w:t xml:space="preserve">environnementaux, sociaux, économiques, industriels… </w:t>
      </w:r>
    </w:p>
    <w:p w14:paraId="372E409D" w14:textId="5A9096AA" w:rsidR="00057E95" w:rsidRPr="00360BFF" w:rsidRDefault="00360BFF" w:rsidP="00360BFF">
      <w:pPr>
        <w:pStyle w:val="Instructions"/>
        <w:rPr>
          <w:rFonts w:ascii="Candara" w:hAnsi="Candara"/>
          <w:bCs/>
          <w:color w:val="808080" w:themeColor="background1" w:themeShade="80"/>
          <w:sz w:val="20"/>
          <w:szCs w:val="20"/>
          <w:lang w:val="fr-FR"/>
        </w:rPr>
      </w:pPr>
      <w:r>
        <w:rPr>
          <w:rFonts w:ascii="Candara" w:hAnsi="Candara"/>
          <w:color w:val="808080" w:themeColor="background1" w:themeShade="80"/>
          <w:sz w:val="20"/>
          <w:szCs w:val="20"/>
          <w:lang w:val="fr-FR"/>
        </w:rPr>
        <w:t xml:space="preserve">2.2 </w:t>
      </w:r>
      <w:r w:rsidR="00057E95" w:rsidRPr="00360BFF">
        <w:rPr>
          <w:rFonts w:ascii="Candara" w:hAnsi="Candara"/>
          <w:color w:val="808080" w:themeColor="background1" w:themeShade="80"/>
          <w:sz w:val="20"/>
          <w:szCs w:val="20"/>
          <w:lang w:val="fr-FR"/>
        </w:rPr>
        <w:t xml:space="preserve">Préciser le </w:t>
      </w:r>
      <w:r w:rsidR="00057E95" w:rsidRPr="00360BFF">
        <w:rPr>
          <w:rFonts w:ascii="Candara" w:hAnsi="Candara"/>
          <w:bCs/>
          <w:color w:val="808080" w:themeColor="background1" w:themeShade="80"/>
          <w:sz w:val="20"/>
          <w:szCs w:val="20"/>
          <w:lang w:val="fr-FR"/>
        </w:rPr>
        <w:t>positionnement du projet par rapport aux axes thématiques de BASC</w:t>
      </w:r>
    </w:p>
    <w:p w14:paraId="2114BD28" w14:textId="77777777" w:rsidR="00057E95" w:rsidRPr="00360BFF" w:rsidRDefault="00057E95" w:rsidP="00057E95">
      <w:pPr>
        <w:rPr>
          <w:rFonts w:ascii="Candara" w:hAnsi="Candara"/>
          <w:sz w:val="22"/>
          <w:szCs w:val="22"/>
        </w:rPr>
      </w:pPr>
    </w:p>
    <w:p w14:paraId="33A9748F" w14:textId="33910E9B" w:rsidR="00057E95" w:rsidRPr="00594F59" w:rsidRDefault="00360BFF" w:rsidP="00594F59">
      <w:pPr>
        <w:pStyle w:val="Titre1"/>
        <w:rPr>
          <w:rFonts w:ascii="Candara" w:hAnsi="Candara"/>
        </w:rPr>
      </w:pPr>
      <w:bookmarkStart w:id="6" w:name="_Toc315695524"/>
      <w:r>
        <w:rPr>
          <w:rFonts w:ascii="Candara" w:hAnsi="Candara"/>
        </w:rPr>
        <w:t>Objectifs du projet, p</w:t>
      </w:r>
      <w:r w:rsidR="00057E95" w:rsidRPr="00594F59">
        <w:rPr>
          <w:rFonts w:ascii="Candara" w:hAnsi="Candara"/>
        </w:rPr>
        <w:t>rogramme de travail &amp; calendrier</w:t>
      </w:r>
      <w:bookmarkEnd w:id="6"/>
    </w:p>
    <w:p w14:paraId="2CBA72F3" w14:textId="5CFC0869" w:rsidR="008D17EB" w:rsidRPr="00360BFF" w:rsidRDefault="00360BFF" w:rsidP="00360BFF">
      <w:pPr>
        <w:pStyle w:val="Instructions"/>
        <w:rPr>
          <w:rFonts w:ascii="Candara" w:hAnsi="Candara"/>
          <w:color w:val="808080" w:themeColor="background1" w:themeShade="80"/>
          <w:sz w:val="20"/>
          <w:szCs w:val="20"/>
          <w:lang w:val="fr-FR"/>
        </w:rPr>
      </w:pPr>
      <w:r>
        <w:rPr>
          <w:rFonts w:ascii="Candara" w:hAnsi="Candara"/>
          <w:color w:val="808080" w:themeColor="background1" w:themeShade="80"/>
          <w:sz w:val="20"/>
          <w:szCs w:val="20"/>
          <w:lang w:val="fr-FR"/>
        </w:rPr>
        <w:t xml:space="preserve">3.1 </w:t>
      </w:r>
      <w:r w:rsidR="008D17EB" w:rsidRPr="00360BFF">
        <w:rPr>
          <w:rFonts w:ascii="Candara" w:hAnsi="Candara"/>
          <w:color w:val="808080" w:themeColor="background1" w:themeShade="80"/>
          <w:sz w:val="20"/>
          <w:szCs w:val="20"/>
          <w:lang w:val="fr-FR"/>
        </w:rPr>
        <w:t xml:space="preserve">Décrire les </w:t>
      </w:r>
      <w:r w:rsidR="008D17EB" w:rsidRPr="00360BFF">
        <w:rPr>
          <w:rFonts w:ascii="Candara" w:hAnsi="Candara"/>
          <w:bCs/>
          <w:color w:val="808080" w:themeColor="background1" w:themeShade="80"/>
          <w:sz w:val="20"/>
          <w:szCs w:val="20"/>
          <w:lang w:val="fr-FR"/>
        </w:rPr>
        <w:t>objectifs scientifiques / techniques</w:t>
      </w:r>
      <w:r w:rsidR="008D17EB" w:rsidRPr="00360BFF">
        <w:rPr>
          <w:rFonts w:ascii="Candara" w:hAnsi="Candara"/>
          <w:color w:val="808080" w:themeColor="background1" w:themeShade="80"/>
          <w:sz w:val="20"/>
          <w:szCs w:val="20"/>
          <w:lang w:val="fr-FR"/>
        </w:rPr>
        <w:t xml:space="preserve"> du projet</w:t>
      </w:r>
    </w:p>
    <w:p w14:paraId="5248FF9A" w14:textId="4BDB8B65" w:rsidR="00360BFF" w:rsidRPr="00360BFF" w:rsidRDefault="00360BFF" w:rsidP="00360BFF">
      <w:pPr>
        <w:spacing w:before="120"/>
        <w:rPr>
          <w:i/>
        </w:rPr>
      </w:pPr>
      <w:r>
        <w:rPr>
          <w:rFonts w:ascii="Candara" w:hAnsi="Candara"/>
          <w:bCs/>
          <w:i/>
          <w:color w:val="808080" w:themeColor="background1" w:themeShade="80"/>
          <w:sz w:val="20"/>
          <w:szCs w:val="20"/>
        </w:rPr>
        <w:t xml:space="preserve">3.2 </w:t>
      </w:r>
      <w:r w:rsidRPr="00360BFF">
        <w:rPr>
          <w:rFonts w:ascii="Candara" w:hAnsi="Candara"/>
          <w:bCs/>
          <w:i/>
          <w:color w:val="808080" w:themeColor="background1" w:themeShade="80"/>
          <w:sz w:val="20"/>
          <w:szCs w:val="20"/>
        </w:rPr>
        <w:t>Préciser le caractère structurant pour la communauté BASC, les avancées scientifiques en termes de pluridisciplinarité et/ou le caractère innovant du projet</w:t>
      </w:r>
    </w:p>
    <w:p w14:paraId="1750937B" w14:textId="407F8712" w:rsidR="008D17EB" w:rsidRPr="00360BFF" w:rsidRDefault="00360BFF" w:rsidP="00360BFF">
      <w:pPr>
        <w:spacing w:before="120"/>
        <w:rPr>
          <w:rFonts w:ascii="Candara" w:hAnsi="Candara"/>
          <w:i/>
          <w:color w:val="808080" w:themeColor="background1" w:themeShade="80"/>
          <w:spacing w:val="-4"/>
          <w:sz w:val="20"/>
          <w:szCs w:val="20"/>
        </w:rPr>
      </w:pPr>
      <w:r>
        <w:rPr>
          <w:rFonts w:ascii="Candara" w:hAnsi="Candara"/>
          <w:i/>
          <w:color w:val="808080" w:themeColor="background1" w:themeShade="80"/>
          <w:spacing w:val="-4"/>
          <w:sz w:val="20"/>
          <w:szCs w:val="20"/>
        </w:rPr>
        <w:t xml:space="preserve">3.3 </w:t>
      </w:r>
      <w:r w:rsidRPr="00360BFF">
        <w:rPr>
          <w:rFonts w:ascii="Candara" w:hAnsi="Candara"/>
          <w:i/>
          <w:color w:val="808080" w:themeColor="background1" w:themeShade="80"/>
          <w:spacing w:val="-4"/>
          <w:sz w:val="20"/>
          <w:szCs w:val="20"/>
        </w:rPr>
        <w:t>Décrire la structure du programme de travail en décrivant les différentes tâches et les relations entre elles</w:t>
      </w:r>
    </w:p>
    <w:p w14:paraId="24584004" w14:textId="776D8E29" w:rsidR="00360BFF" w:rsidRPr="00360BFF" w:rsidRDefault="00360BFF" w:rsidP="00360BFF">
      <w:pPr>
        <w:spacing w:before="120"/>
        <w:rPr>
          <w:rFonts w:ascii="Candara" w:hAnsi="Candara"/>
          <w:i/>
          <w:color w:val="808080" w:themeColor="background1" w:themeShade="80"/>
          <w:spacing w:val="-4"/>
          <w:sz w:val="20"/>
          <w:szCs w:val="20"/>
        </w:rPr>
      </w:pPr>
      <w:r>
        <w:rPr>
          <w:rFonts w:ascii="Candara" w:hAnsi="Candara"/>
          <w:i/>
          <w:color w:val="808080" w:themeColor="background1" w:themeShade="80"/>
          <w:spacing w:val="-4"/>
          <w:sz w:val="20"/>
          <w:szCs w:val="20"/>
        </w:rPr>
        <w:t xml:space="preserve">3.4 </w:t>
      </w:r>
      <w:r w:rsidRPr="00360BFF">
        <w:rPr>
          <w:rFonts w:ascii="Candara" w:hAnsi="Candara"/>
          <w:i/>
          <w:color w:val="808080" w:themeColor="background1" w:themeShade="80"/>
          <w:spacing w:val="-4"/>
          <w:sz w:val="20"/>
          <w:szCs w:val="20"/>
        </w:rPr>
        <w:t xml:space="preserve">Fournir un calendrier des </w:t>
      </w:r>
      <w:r>
        <w:rPr>
          <w:rFonts w:ascii="Candara" w:hAnsi="Candara"/>
          <w:i/>
          <w:color w:val="808080" w:themeColor="background1" w:themeShade="80"/>
          <w:spacing w:val="-4"/>
          <w:sz w:val="20"/>
          <w:szCs w:val="20"/>
        </w:rPr>
        <w:t>principaux point d’étapes et livrables</w:t>
      </w:r>
    </w:p>
    <w:p w14:paraId="06E9614D" w14:textId="77777777" w:rsidR="00057E95" w:rsidRPr="00594F59" w:rsidRDefault="00057E95" w:rsidP="00057E95">
      <w:pPr>
        <w:rPr>
          <w:rFonts w:ascii="Candara" w:hAnsi="Candara"/>
          <w:sz w:val="22"/>
          <w:szCs w:val="22"/>
        </w:rPr>
      </w:pPr>
    </w:p>
    <w:p w14:paraId="42468829" w14:textId="77777777" w:rsidR="00057E95" w:rsidRPr="00594F59" w:rsidRDefault="00057E95" w:rsidP="00057E95">
      <w:pPr>
        <w:pStyle w:val="Titre1"/>
        <w:rPr>
          <w:rFonts w:ascii="Candara" w:hAnsi="Candara"/>
        </w:rPr>
      </w:pPr>
      <w:bookmarkStart w:id="7" w:name="_Toc315695525"/>
      <w:r w:rsidRPr="00594F59">
        <w:rPr>
          <w:rFonts w:ascii="Candara" w:hAnsi="Candara"/>
        </w:rPr>
        <w:t>Moyens Demandés et Justification</w:t>
      </w:r>
      <w:bookmarkEnd w:id="7"/>
    </w:p>
    <w:p w14:paraId="26E267C9" w14:textId="77777777" w:rsidR="00057E95" w:rsidRPr="00594F59" w:rsidRDefault="00057E95" w:rsidP="00057E95">
      <w:pPr>
        <w:pStyle w:val="Instructions"/>
        <w:rPr>
          <w:rFonts w:ascii="Candara" w:hAnsi="Candara"/>
          <w:color w:val="808080" w:themeColor="background1" w:themeShade="80"/>
          <w:sz w:val="20"/>
          <w:lang w:val="fr-FR"/>
        </w:rPr>
      </w:pPr>
      <w:r w:rsidRPr="00594F59">
        <w:rPr>
          <w:rFonts w:ascii="Candara" w:hAnsi="Candara"/>
          <w:color w:val="808080" w:themeColor="background1" w:themeShade="80"/>
          <w:sz w:val="20"/>
          <w:lang w:val="fr-FR"/>
        </w:rPr>
        <w:t>On présentera ici la justification scientifique et technique des moyens demandés</w:t>
      </w:r>
      <w:r w:rsidRPr="00594F59">
        <w:rPr>
          <w:rFonts w:ascii="Candara" w:hAnsi="Candara"/>
          <w:color w:val="808080" w:themeColor="background1" w:themeShade="80"/>
          <w:sz w:val="20"/>
          <w:lang w:val="fr-FR"/>
        </w:rPr>
        <w:tab/>
      </w:r>
    </w:p>
    <w:p w14:paraId="56B44A28" w14:textId="77777777" w:rsidR="00057E95" w:rsidRPr="00594F59" w:rsidRDefault="00057E95" w:rsidP="00057E95">
      <w:pPr>
        <w:pStyle w:val="Instructions"/>
        <w:rPr>
          <w:rFonts w:ascii="Candara" w:hAnsi="Candara"/>
          <w:b/>
          <w:bCs/>
          <w:smallCaps/>
          <w:lang w:val="fr-FR"/>
        </w:rPr>
      </w:pPr>
      <w:r w:rsidRPr="00594F59">
        <w:rPr>
          <w:rFonts w:ascii="Candara" w:hAnsi="Candara"/>
          <w:color w:val="808080" w:themeColor="background1" w:themeShade="80"/>
          <w:sz w:val="20"/>
          <w:lang w:val="fr-FR"/>
        </w:rPr>
        <w:t>Les dépenses éligibles correspondent à celles stipulées dans le règlement financier de l’ANR correspondant aux initiatives d’excellence</w:t>
      </w:r>
      <w:r w:rsidRPr="00594F59">
        <w:rPr>
          <w:rFonts w:ascii="Candara" w:hAnsi="Candara"/>
          <w:color w:val="808080" w:themeColor="background1" w:themeShade="80"/>
          <w:sz w:val="20"/>
          <w:vertAlign w:val="superscript"/>
          <w:lang w:val="fr-FR"/>
        </w:rPr>
        <w:footnoteReference w:id="1"/>
      </w:r>
      <w:r w:rsidRPr="00594F59">
        <w:rPr>
          <w:rFonts w:ascii="Candara" w:hAnsi="Candara"/>
          <w:i w:val="0"/>
          <w:color w:val="808080" w:themeColor="background1" w:themeShade="80"/>
          <w:sz w:val="20"/>
          <w:lang w:val="fr-FR"/>
        </w:rPr>
        <w:t>.</w:t>
      </w:r>
      <w:r w:rsidRPr="00594F59">
        <w:rPr>
          <w:rFonts w:ascii="Candara" w:hAnsi="Candara"/>
          <w:vertAlign w:val="superscript"/>
          <w:lang w:val="fr-FR"/>
        </w:rPr>
        <w:t xml:space="preserve"> </w:t>
      </w:r>
    </w:p>
    <w:p w14:paraId="5D8DCCF3" w14:textId="77777777" w:rsidR="00057E95" w:rsidRPr="00594F59" w:rsidRDefault="00057E95" w:rsidP="00057E95">
      <w:pPr>
        <w:rPr>
          <w:rFonts w:ascii="Candara" w:hAnsi="Candara"/>
          <w:sz w:val="22"/>
          <w:szCs w:val="22"/>
        </w:rPr>
      </w:pPr>
    </w:p>
    <w:p w14:paraId="23FC801D" w14:textId="77777777" w:rsidR="00057E95" w:rsidRPr="00594F59" w:rsidRDefault="00057E95" w:rsidP="00057E95">
      <w:pPr>
        <w:pStyle w:val="Titre1"/>
        <w:rPr>
          <w:rFonts w:ascii="Candara" w:hAnsi="Candara"/>
        </w:rPr>
      </w:pPr>
      <w:bookmarkStart w:id="8" w:name="_Toc315695526"/>
      <w:r w:rsidRPr="00594F59">
        <w:rPr>
          <w:rFonts w:ascii="Candara" w:hAnsi="Candara"/>
        </w:rPr>
        <w:t>Références</w:t>
      </w:r>
      <w:bookmarkEnd w:id="8"/>
    </w:p>
    <w:p w14:paraId="27F87A18" w14:textId="77777777" w:rsidR="00F460C6" w:rsidRPr="00594F59" w:rsidRDefault="00F460C6" w:rsidP="00057E95">
      <w:pPr>
        <w:spacing w:after="120"/>
        <w:jc w:val="both"/>
        <w:rPr>
          <w:rFonts w:ascii="Candara" w:hAnsi="Candara"/>
          <w:sz w:val="22"/>
          <w:szCs w:val="22"/>
        </w:rPr>
      </w:pPr>
    </w:p>
    <w:sectPr w:rsidR="00F460C6" w:rsidRPr="00594F59" w:rsidSect="00057E9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DCB420" w14:textId="77777777" w:rsidR="002C0EA0" w:rsidRDefault="002C0EA0" w:rsidP="00A61F57">
      <w:r>
        <w:separator/>
      </w:r>
    </w:p>
  </w:endnote>
  <w:endnote w:type="continuationSeparator" w:id="0">
    <w:p w14:paraId="21675037" w14:textId="77777777" w:rsidR="002C0EA0" w:rsidRDefault="002C0EA0" w:rsidP="00A61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0E2CDB" w14:textId="77777777" w:rsidR="002C0EA0" w:rsidRDefault="002C0EA0" w:rsidP="00A61F57">
      <w:r>
        <w:separator/>
      </w:r>
    </w:p>
  </w:footnote>
  <w:footnote w:type="continuationSeparator" w:id="0">
    <w:p w14:paraId="3731D851" w14:textId="77777777" w:rsidR="002C0EA0" w:rsidRDefault="002C0EA0" w:rsidP="00A61F57">
      <w:r>
        <w:continuationSeparator/>
      </w:r>
    </w:p>
  </w:footnote>
  <w:footnote w:id="1">
    <w:p w14:paraId="25C6C9BE" w14:textId="77777777" w:rsidR="002C0EA0" w:rsidRPr="00594F59" w:rsidRDefault="002C0EA0" w:rsidP="00057E95">
      <w:pPr>
        <w:pStyle w:val="Notedebasdepage"/>
        <w:rPr>
          <w:rFonts w:ascii="Candara" w:hAnsi="Candara"/>
          <w:sz w:val="20"/>
          <w:szCs w:val="20"/>
        </w:rPr>
      </w:pPr>
      <w:r w:rsidRPr="008668F6">
        <w:rPr>
          <w:rStyle w:val="Marquenotebasdepage"/>
          <w:sz w:val="20"/>
          <w:szCs w:val="20"/>
        </w:rPr>
        <w:footnoteRef/>
      </w:r>
      <w:r w:rsidRPr="008668F6">
        <w:rPr>
          <w:sz w:val="20"/>
          <w:szCs w:val="20"/>
        </w:rPr>
        <w:t xml:space="preserve"> </w:t>
      </w:r>
      <w:hyperlink r:id="rId1" w:history="1">
        <w:r w:rsidRPr="00594F59">
          <w:rPr>
            <w:rFonts w:ascii="Candara" w:hAnsi="Candara"/>
            <w:sz w:val="20"/>
            <w:szCs w:val="20"/>
          </w:rPr>
          <w:t>http://www.agence-nationale-recherche.fr/fileadmin/documents/2014/ia-rf-idex-25032014.pdf</w:t>
        </w:r>
      </w:hyperlink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A1C2B"/>
    <w:multiLevelType w:val="multilevel"/>
    <w:tmpl w:val="98380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180898"/>
    <w:multiLevelType w:val="hybridMultilevel"/>
    <w:tmpl w:val="D2C6A29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77486"/>
    <w:multiLevelType w:val="hybridMultilevel"/>
    <w:tmpl w:val="EDEE4882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042625"/>
    <w:multiLevelType w:val="multilevel"/>
    <w:tmpl w:val="70B0969C"/>
    <w:name w:val="Annexes3"/>
    <w:lvl w:ilvl="0">
      <w:start w:val="1"/>
      <w:numFmt w:val="decimal"/>
      <w:pStyle w:val="Titre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11813DEA"/>
    <w:multiLevelType w:val="multilevel"/>
    <w:tmpl w:val="1A045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CD0999"/>
    <w:multiLevelType w:val="hybridMultilevel"/>
    <w:tmpl w:val="DEBEA08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EB3C39"/>
    <w:multiLevelType w:val="hybridMultilevel"/>
    <w:tmpl w:val="3E7C931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0B2DAC"/>
    <w:multiLevelType w:val="hybridMultilevel"/>
    <w:tmpl w:val="6ECE51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8D1F63"/>
    <w:multiLevelType w:val="hybridMultilevel"/>
    <w:tmpl w:val="85AE07E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BA7766"/>
    <w:multiLevelType w:val="hybridMultilevel"/>
    <w:tmpl w:val="BE60EF62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F577806"/>
    <w:multiLevelType w:val="hybridMultilevel"/>
    <w:tmpl w:val="9EF2401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CD041F"/>
    <w:multiLevelType w:val="hybridMultilevel"/>
    <w:tmpl w:val="81286C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424CDF"/>
    <w:multiLevelType w:val="hybridMultilevel"/>
    <w:tmpl w:val="9962C3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780F78"/>
    <w:multiLevelType w:val="hybridMultilevel"/>
    <w:tmpl w:val="605C42D6"/>
    <w:lvl w:ilvl="0" w:tplc="243A2C4C">
      <w:start w:val="1"/>
      <w:numFmt w:val="bullet"/>
      <w:lvlText w:val="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126A2B"/>
    <w:multiLevelType w:val="hybridMultilevel"/>
    <w:tmpl w:val="74009342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C619E4"/>
    <w:multiLevelType w:val="hybridMultilevel"/>
    <w:tmpl w:val="6FB029AC"/>
    <w:lvl w:ilvl="0" w:tplc="46D4C232">
      <w:start w:val="139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F700C5"/>
    <w:multiLevelType w:val="hybridMultilevel"/>
    <w:tmpl w:val="8E1071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477A05"/>
    <w:multiLevelType w:val="hybridMultilevel"/>
    <w:tmpl w:val="B42EC85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D55648"/>
    <w:multiLevelType w:val="hybridMultilevel"/>
    <w:tmpl w:val="7D3E40E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3583A"/>
    <w:multiLevelType w:val="hybridMultilevel"/>
    <w:tmpl w:val="C5C6E1F2"/>
    <w:lvl w:ilvl="0" w:tplc="610EC504">
      <w:start w:val="1"/>
      <w:numFmt w:val="bullet"/>
      <w:lvlText w:val="-"/>
      <w:lvlJc w:val="left"/>
      <w:pPr>
        <w:ind w:left="1548" w:hanging="840"/>
      </w:pPr>
      <w:rPr>
        <w:rFonts w:ascii="Candara" w:eastAsiaTheme="minorEastAsia" w:hAnsi="Candar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4B2638AD"/>
    <w:multiLevelType w:val="hybridMultilevel"/>
    <w:tmpl w:val="23A4BDC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0A3F04"/>
    <w:multiLevelType w:val="hybridMultilevel"/>
    <w:tmpl w:val="650030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DF0E21"/>
    <w:multiLevelType w:val="hybridMultilevel"/>
    <w:tmpl w:val="F51CD16E"/>
    <w:lvl w:ilvl="0" w:tplc="C49C3E0E">
      <w:numFmt w:val="bullet"/>
      <w:lvlText w:val="-"/>
      <w:lvlJc w:val="left"/>
      <w:pPr>
        <w:ind w:left="720" w:hanging="360"/>
      </w:pPr>
      <w:rPr>
        <w:rFonts w:ascii="Calibri" w:eastAsiaTheme="minorEastAsia" w:hAnsi="Calibri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8132F7"/>
    <w:multiLevelType w:val="hybridMultilevel"/>
    <w:tmpl w:val="FC38BC1A"/>
    <w:lvl w:ilvl="0" w:tplc="7FCC5A0C">
      <w:numFmt w:val="bullet"/>
      <w:lvlText w:val=""/>
      <w:lvlJc w:val="left"/>
      <w:pPr>
        <w:ind w:left="720" w:hanging="360"/>
      </w:pPr>
      <w:rPr>
        <w:rFonts w:ascii="Wingdings 3" w:eastAsia="Times New Roman" w:hAnsi="Wingdings 3" w:cs="Times New Roman"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254C6E"/>
    <w:multiLevelType w:val="hybridMultilevel"/>
    <w:tmpl w:val="C3948B16"/>
    <w:lvl w:ilvl="0" w:tplc="243A2C4C">
      <w:start w:val="1"/>
      <w:numFmt w:val="bullet"/>
      <w:lvlText w:val=""/>
      <w:lvlJc w:val="left"/>
      <w:pPr>
        <w:ind w:left="144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3767F69"/>
    <w:multiLevelType w:val="multilevel"/>
    <w:tmpl w:val="8258C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70919DF"/>
    <w:multiLevelType w:val="multilevel"/>
    <w:tmpl w:val="8D58D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7307AFB"/>
    <w:multiLevelType w:val="hybridMultilevel"/>
    <w:tmpl w:val="73F28B4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3A2C4C">
      <w:start w:val="1"/>
      <w:numFmt w:val="bullet"/>
      <w:lvlText w:val=""/>
      <w:lvlJc w:val="left"/>
      <w:pPr>
        <w:ind w:left="1440" w:hanging="360"/>
      </w:pPr>
      <w:rPr>
        <w:rFonts w:ascii="Wingdings 3" w:hAnsi="Wingdings 3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975C9B"/>
    <w:multiLevelType w:val="hybridMultilevel"/>
    <w:tmpl w:val="39500BBA"/>
    <w:lvl w:ilvl="0" w:tplc="1722C37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E26708"/>
    <w:multiLevelType w:val="multilevel"/>
    <w:tmpl w:val="B1546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C9A69F5"/>
    <w:multiLevelType w:val="hybridMultilevel"/>
    <w:tmpl w:val="94C24794"/>
    <w:lvl w:ilvl="0" w:tplc="5E460606">
      <w:start w:val="139"/>
      <w:numFmt w:val="bullet"/>
      <w:lvlText w:val="-"/>
      <w:lvlJc w:val="left"/>
      <w:pPr>
        <w:ind w:left="720" w:hanging="360"/>
      </w:pPr>
      <w:rPr>
        <w:rFonts w:ascii="Candara" w:eastAsiaTheme="minorEastAsia" w:hAnsi="Candar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5"/>
  </w:num>
  <w:num w:numId="3">
    <w:abstractNumId w:val="0"/>
  </w:num>
  <w:num w:numId="4">
    <w:abstractNumId w:val="4"/>
  </w:num>
  <w:num w:numId="5">
    <w:abstractNumId w:val="26"/>
  </w:num>
  <w:num w:numId="6">
    <w:abstractNumId w:val="18"/>
  </w:num>
  <w:num w:numId="7">
    <w:abstractNumId w:val="12"/>
  </w:num>
  <w:num w:numId="8">
    <w:abstractNumId w:val="15"/>
  </w:num>
  <w:num w:numId="9">
    <w:abstractNumId w:val="24"/>
  </w:num>
  <w:num w:numId="10">
    <w:abstractNumId w:val="27"/>
  </w:num>
  <w:num w:numId="11">
    <w:abstractNumId w:val="6"/>
  </w:num>
  <w:num w:numId="12">
    <w:abstractNumId w:val="28"/>
  </w:num>
  <w:num w:numId="13">
    <w:abstractNumId w:val="13"/>
  </w:num>
  <w:num w:numId="14">
    <w:abstractNumId w:val="20"/>
  </w:num>
  <w:num w:numId="15">
    <w:abstractNumId w:val="9"/>
  </w:num>
  <w:num w:numId="16">
    <w:abstractNumId w:val="30"/>
  </w:num>
  <w:num w:numId="17">
    <w:abstractNumId w:val="14"/>
  </w:num>
  <w:num w:numId="18">
    <w:abstractNumId w:val="22"/>
  </w:num>
  <w:num w:numId="19">
    <w:abstractNumId w:val="21"/>
  </w:num>
  <w:num w:numId="20">
    <w:abstractNumId w:val="3"/>
  </w:num>
  <w:num w:numId="21">
    <w:abstractNumId w:val="2"/>
  </w:num>
  <w:num w:numId="22">
    <w:abstractNumId w:val="16"/>
  </w:num>
  <w:num w:numId="23">
    <w:abstractNumId w:val="11"/>
  </w:num>
  <w:num w:numId="24">
    <w:abstractNumId w:val="7"/>
  </w:num>
  <w:num w:numId="25">
    <w:abstractNumId w:val="23"/>
  </w:num>
  <w:num w:numId="26">
    <w:abstractNumId w:val="29"/>
  </w:num>
  <w:num w:numId="27">
    <w:abstractNumId w:val="1"/>
  </w:num>
  <w:num w:numId="28">
    <w:abstractNumId w:val="5"/>
  </w:num>
  <w:num w:numId="29">
    <w:abstractNumId w:val="10"/>
  </w:num>
  <w:num w:numId="30">
    <w:abstractNumId w:val="19"/>
  </w:num>
  <w:num w:numId="31">
    <w:abstractNumId w:val="8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8F1"/>
    <w:rsid w:val="00013AF3"/>
    <w:rsid w:val="00022642"/>
    <w:rsid w:val="000461D4"/>
    <w:rsid w:val="00046E15"/>
    <w:rsid w:val="00054C6A"/>
    <w:rsid w:val="00057E95"/>
    <w:rsid w:val="00065502"/>
    <w:rsid w:val="001404D6"/>
    <w:rsid w:val="001A4697"/>
    <w:rsid w:val="001C7BA8"/>
    <w:rsid w:val="002A42D0"/>
    <w:rsid w:val="002C0EA0"/>
    <w:rsid w:val="00312DEC"/>
    <w:rsid w:val="00360BFF"/>
    <w:rsid w:val="003679BE"/>
    <w:rsid w:val="003742D0"/>
    <w:rsid w:val="003978A2"/>
    <w:rsid w:val="00457BFD"/>
    <w:rsid w:val="00486CD3"/>
    <w:rsid w:val="004E5D78"/>
    <w:rsid w:val="00502FAA"/>
    <w:rsid w:val="00525E66"/>
    <w:rsid w:val="005814F6"/>
    <w:rsid w:val="00582FB5"/>
    <w:rsid w:val="005830DE"/>
    <w:rsid w:val="00594F59"/>
    <w:rsid w:val="00687BC9"/>
    <w:rsid w:val="006F6BFE"/>
    <w:rsid w:val="00735A6F"/>
    <w:rsid w:val="007635B2"/>
    <w:rsid w:val="00774DE0"/>
    <w:rsid w:val="00800C81"/>
    <w:rsid w:val="00817388"/>
    <w:rsid w:val="0083401F"/>
    <w:rsid w:val="0087635A"/>
    <w:rsid w:val="00877C18"/>
    <w:rsid w:val="00882A14"/>
    <w:rsid w:val="008D12C6"/>
    <w:rsid w:val="008D17EB"/>
    <w:rsid w:val="008E0D9E"/>
    <w:rsid w:val="008E13CF"/>
    <w:rsid w:val="00905808"/>
    <w:rsid w:val="009146C7"/>
    <w:rsid w:val="00916F79"/>
    <w:rsid w:val="00956DAC"/>
    <w:rsid w:val="009D5FA0"/>
    <w:rsid w:val="00A24FBB"/>
    <w:rsid w:val="00A61F57"/>
    <w:rsid w:val="00A66609"/>
    <w:rsid w:val="00A7779A"/>
    <w:rsid w:val="00AD04C6"/>
    <w:rsid w:val="00B46CB4"/>
    <w:rsid w:val="00B63CE1"/>
    <w:rsid w:val="00B6589C"/>
    <w:rsid w:val="00BF43B6"/>
    <w:rsid w:val="00C01330"/>
    <w:rsid w:val="00C624DC"/>
    <w:rsid w:val="00D12FF1"/>
    <w:rsid w:val="00D628F1"/>
    <w:rsid w:val="00D72D98"/>
    <w:rsid w:val="00DE46BC"/>
    <w:rsid w:val="00DE7460"/>
    <w:rsid w:val="00E05757"/>
    <w:rsid w:val="00E45659"/>
    <w:rsid w:val="00E83942"/>
    <w:rsid w:val="00EE0EC5"/>
    <w:rsid w:val="00F460C6"/>
    <w:rsid w:val="00FA40A2"/>
    <w:rsid w:val="00FC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2C755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paragraph" w:styleId="Titre1">
    <w:name w:val="heading 1"/>
    <w:basedOn w:val="Normal"/>
    <w:next w:val="Normal"/>
    <w:link w:val="Titre1Car1"/>
    <w:qFormat/>
    <w:rsid w:val="00057E95"/>
    <w:pPr>
      <w:keepNext/>
      <w:numPr>
        <w:numId w:val="20"/>
      </w:numPr>
      <w:spacing w:before="240" w:after="120"/>
      <w:outlineLvl w:val="0"/>
    </w:pPr>
    <w:rPr>
      <w:rFonts w:ascii="Verdana" w:eastAsia="Times New Roman" w:hAnsi="Verdana" w:cs="Arial"/>
      <w:b/>
      <w:bCs/>
      <w:smallCaps/>
      <w:color w:val="800080"/>
      <w:kern w:val="32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057E95"/>
    <w:pPr>
      <w:keepNext/>
      <w:numPr>
        <w:ilvl w:val="1"/>
        <w:numId w:val="20"/>
      </w:numPr>
      <w:spacing w:before="240" w:after="120"/>
      <w:outlineLvl w:val="1"/>
    </w:pPr>
    <w:rPr>
      <w:rFonts w:ascii="Verdana" w:eastAsia="Times New Roman" w:hAnsi="Verdana" w:cs="Arial"/>
      <w:b/>
      <w:bCs/>
      <w:smallCaps/>
      <w:color w:val="003366"/>
      <w:sz w:val="22"/>
      <w:szCs w:val="22"/>
    </w:rPr>
  </w:style>
  <w:style w:type="paragraph" w:styleId="Titre3">
    <w:name w:val="heading 3"/>
    <w:basedOn w:val="Normal"/>
    <w:next w:val="Normal"/>
    <w:link w:val="Titre3Car"/>
    <w:autoRedefine/>
    <w:qFormat/>
    <w:rsid w:val="00057E95"/>
    <w:pPr>
      <w:keepNext/>
      <w:numPr>
        <w:ilvl w:val="2"/>
        <w:numId w:val="20"/>
      </w:numPr>
      <w:spacing w:before="240" w:after="60"/>
      <w:outlineLvl w:val="2"/>
    </w:pPr>
    <w:rPr>
      <w:rFonts w:ascii="Verdana" w:eastAsia="Times New Roman" w:hAnsi="Verdana" w:cs="Arial"/>
      <w:smallCaps/>
      <w:color w:val="003366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628F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A40A2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character" w:styleId="Lienhypertexte">
    <w:name w:val="Hyperlink"/>
    <w:basedOn w:val="Policepardfaut"/>
    <w:uiPriority w:val="99"/>
    <w:unhideWhenUsed/>
    <w:rsid w:val="00FA40A2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FA40A2"/>
    <w:rPr>
      <w:b/>
      <w:bCs/>
    </w:rPr>
  </w:style>
  <w:style w:type="paragraph" w:styleId="Notedebasdepage">
    <w:name w:val="footnote text"/>
    <w:basedOn w:val="Normal"/>
    <w:link w:val="NotedebasdepageCar"/>
    <w:uiPriority w:val="99"/>
    <w:unhideWhenUsed/>
    <w:rsid w:val="00A61F57"/>
  </w:style>
  <w:style w:type="character" w:customStyle="1" w:styleId="NotedebasdepageCar">
    <w:name w:val="Note de bas de page Car"/>
    <w:basedOn w:val="Policepardfaut"/>
    <w:link w:val="Notedebasdepage"/>
    <w:uiPriority w:val="99"/>
    <w:rsid w:val="00A61F57"/>
    <w:rPr>
      <w:lang w:val="fr-FR"/>
    </w:rPr>
  </w:style>
  <w:style w:type="character" w:styleId="Marquenotebasdepage">
    <w:name w:val="footnote reference"/>
    <w:basedOn w:val="Policepardfaut"/>
    <w:uiPriority w:val="99"/>
    <w:unhideWhenUsed/>
    <w:rsid w:val="00A61F57"/>
    <w:rPr>
      <w:vertAlign w:val="superscript"/>
    </w:rPr>
  </w:style>
  <w:style w:type="character" w:customStyle="1" w:styleId="corps">
    <w:name w:val="corps"/>
    <w:basedOn w:val="Policepardfaut"/>
    <w:rsid w:val="003742D0"/>
  </w:style>
  <w:style w:type="paragraph" w:customStyle="1" w:styleId="default">
    <w:name w:val="default"/>
    <w:basedOn w:val="Normal"/>
    <w:rsid w:val="00A7779A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table" w:styleId="Grille">
    <w:name w:val="Table Grid"/>
    <w:basedOn w:val="TableauNormal"/>
    <w:uiPriority w:val="59"/>
    <w:rsid w:val="00B63CE1"/>
    <w:rPr>
      <w:lang w:val="fr-FR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annotation">
    <w:name w:val="annotation reference"/>
    <w:basedOn w:val="Policepardfaut"/>
    <w:uiPriority w:val="99"/>
    <w:semiHidden/>
    <w:unhideWhenUsed/>
    <w:rsid w:val="00735A6F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35A6F"/>
  </w:style>
  <w:style w:type="character" w:customStyle="1" w:styleId="CommentaireCar">
    <w:name w:val="Commentaire Car"/>
    <w:basedOn w:val="Policepardfaut"/>
    <w:link w:val="Commentaire"/>
    <w:uiPriority w:val="99"/>
    <w:semiHidden/>
    <w:rsid w:val="00735A6F"/>
    <w:rPr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35A6F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35A6F"/>
    <w:rPr>
      <w:b/>
      <w:bCs/>
      <w:sz w:val="20"/>
      <w:szCs w:val="20"/>
      <w:lang w:val="fr-FR"/>
    </w:rPr>
  </w:style>
  <w:style w:type="paragraph" w:styleId="Rvision">
    <w:name w:val="Revision"/>
    <w:hidden/>
    <w:uiPriority w:val="99"/>
    <w:semiHidden/>
    <w:rsid w:val="00735A6F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5A6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5A6F"/>
    <w:rPr>
      <w:rFonts w:ascii="Lucida Grande" w:hAnsi="Lucida Grande" w:cs="Lucida Grande"/>
      <w:sz w:val="18"/>
      <w:szCs w:val="18"/>
      <w:lang w:val="fr-FR"/>
    </w:rPr>
  </w:style>
  <w:style w:type="character" w:customStyle="1" w:styleId="Titre1Car">
    <w:name w:val="Titre 1 Car"/>
    <w:basedOn w:val="Policepardfaut"/>
    <w:uiPriority w:val="9"/>
    <w:rsid w:val="00057E9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fr-FR"/>
    </w:rPr>
  </w:style>
  <w:style w:type="character" w:customStyle="1" w:styleId="Titre2Car">
    <w:name w:val="Titre 2 Car"/>
    <w:basedOn w:val="Policepardfaut"/>
    <w:link w:val="Titre2"/>
    <w:rsid w:val="00057E95"/>
    <w:rPr>
      <w:rFonts w:ascii="Verdana" w:eastAsia="Times New Roman" w:hAnsi="Verdana" w:cs="Arial"/>
      <w:b/>
      <w:bCs/>
      <w:smallCaps/>
      <w:color w:val="003366"/>
      <w:sz w:val="22"/>
      <w:szCs w:val="22"/>
      <w:lang w:val="fr-FR"/>
    </w:rPr>
  </w:style>
  <w:style w:type="character" w:customStyle="1" w:styleId="Titre3Car">
    <w:name w:val="Titre 3 Car"/>
    <w:basedOn w:val="Policepardfaut"/>
    <w:link w:val="Titre3"/>
    <w:rsid w:val="00057E95"/>
    <w:rPr>
      <w:rFonts w:ascii="Verdana" w:eastAsia="Times New Roman" w:hAnsi="Verdana" w:cs="Arial"/>
      <w:smallCaps/>
      <w:color w:val="003366"/>
      <w:sz w:val="22"/>
      <w:szCs w:val="22"/>
      <w:lang w:val="fr-FR"/>
    </w:rPr>
  </w:style>
  <w:style w:type="character" w:customStyle="1" w:styleId="Titre1Car1">
    <w:name w:val="Titre 1 Car1"/>
    <w:link w:val="Titre1"/>
    <w:rsid w:val="00057E95"/>
    <w:rPr>
      <w:rFonts w:ascii="Verdana" w:eastAsia="Times New Roman" w:hAnsi="Verdana" w:cs="Arial"/>
      <w:b/>
      <w:bCs/>
      <w:smallCaps/>
      <w:color w:val="800080"/>
      <w:kern w:val="32"/>
      <w:sz w:val="28"/>
      <w:szCs w:val="28"/>
      <w:lang w:val="fr-FR"/>
    </w:rPr>
  </w:style>
  <w:style w:type="character" w:customStyle="1" w:styleId="InstructionsCar">
    <w:name w:val="Instructions Car"/>
    <w:link w:val="Instructions"/>
    <w:rsid w:val="00057E95"/>
    <w:rPr>
      <w:rFonts w:ascii="Verdana" w:hAnsi="Verdana"/>
      <w:i/>
      <w:color w:val="FF0000"/>
      <w:spacing w:val="-4"/>
      <w:sz w:val="18"/>
      <w:szCs w:val="18"/>
    </w:rPr>
  </w:style>
  <w:style w:type="paragraph" w:styleId="TM1">
    <w:name w:val="toc 1"/>
    <w:basedOn w:val="Normal"/>
    <w:next w:val="Normal"/>
    <w:autoRedefine/>
    <w:uiPriority w:val="39"/>
    <w:rsid w:val="00057E95"/>
    <w:pPr>
      <w:tabs>
        <w:tab w:val="left" w:pos="480"/>
        <w:tab w:val="right" w:leader="dot" w:pos="9062"/>
      </w:tabs>
      <w:ind w:left="482" w:right="567" w:hanging="482"/>
    </w:pPr>
    <w:rPr>
      <w:rFonts w:ascii="Verdana" w:eastAsia="Times New Roman" w:hAnsi="Verdana" w:cs="Arial"/>
      <w:smallCaps/>
      <w:noProof/>
      <w:color w:val="800080"/>
      <w:szCs w:val="28"/>
    </w:rPr>
  </w:style>
  <w:style w:type="paragraph" w:styleId="TM2">
    <w:name w:val="toc 2"/>
    <w:basedOn w:val="Normal"/>
    <w:next w:val="Normal"/>
    <w:autoRedefine/>
    <w:uiPriority w:val="39"/>
    <w:rsid w:val="00057E95"/>
    <w:pPr>
      <w:tabs>
        <w:tab w:val="left" w:pos="960"/>
        <w:tab w:val="right" w:leader="dot" w:pos="9062"/>
      </w:tabs>
      <w:ind w:left="958" w:right="567" w:hanging="737"/>
    </w:pPr>
    <w:rPr>
      <w:rFonts w:ascii="Verdana" w:eastAsia="Times New Roman" w:hAnsi="Verdana" w:cs="Arial"/>
      <w:noProof/>
      <w:color w:val="003366"/>
      <w:sz w:val="20"/>
      <w:szCs w:val="22"/>
    </w:rPr>
  </w:style>
  <w:style w:type="paragraph" w:customStyle="1" w:styleId="Instructions">
    <w:name w:val="Instructions"/>
    <w:basedOn w:val="Normal"/>
    <w:next w:val="Normal"/>
    <w:link w:val="InstructionsCar"/>
    <w:rsid w:val="00057E95"/>
    <w:pPr>
      <w:spacing w:before="120"/>
      <w:jc w:val="both"/>
    </w:pPr>
    <w:rPr>
      <w:rFonts w:ascii="Verdana" w:hAnsi="Verdana"/>
      <w:i/>
      <w:color w:val="FF0000"/>
      <w:spacing w:val="-4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paragraph" w:styleId="Titre1">
    <w:name w:val="heading 1"/>
    <w:basedOn w:val="Normal"/>
    <w:next w:val="Normal"/>
    <w:link w:val="Titre1Car1"/>
    <w:qFormat/>
    <w:rsid w:val="00057E95"/>
    <w:pPr>
      <w:keepNext/>
      <w:numPr>
        <w:numId w:val="20"/>
      </w:numPr>
      <w:spacing w:before="240" w:after="120"/>
      <w:outlineLvl w:val="0"/>
    </w:pPr>
    <w:rPr>
      <w:rFonts w:ascii="Verdana" w:eastAsia="Times New Roman" w:hAnsi="Verdana" w:cs="Arial"/>
      <w:b/>
      <w:bCs/>
      <w:smallCaps/>
      <w:color w:val="800080"/>
      <w:kern w:val="32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057E95"/>
    <w:pPr>
      <w:keepNext/>
      <w:numPr>
        <w:ilvl w:val="1"/>
        <w:numId w:val="20"/>
      </w:numPr>
      <w:spacing w:before="240" w:after="120"/>
      <w:outlineLvl w:val="1"/>
    </w:pPr>
    <w:rPr>
      <w:rFonts w:ascii="Verdana" w:eastAsia="Times New Roman" w:hAnsi="Verdana" w:cs="Arial"/>
      <w:b/>
      <w:bCs/>
      <w:smallCaps/>
      <w:color w:val="003366"/>
      <w:sz w:val="22"/>
      <w:szCs w:val="22"/>
    </w:rPr>
  </w:style>
  <w:style w:type="paragraph" w:styleId="Titre3">
    <w:name w:val="heading 3"/>
    <w:basedOn w:val="Normal"/>
    <w:next w:val="Normal"/>
    <w:link w:val="Titre3Car"/>
    <w:autoRedefine/>
    <w:qFormat/>
    <w:rsid w:val="00057E95"/>
    <w:pPr>
      <w:keepNext/>
      <w:numPr>
        <w:ilvl w:val="2"/>
        <w:numId w:val="20"/>
      </w:numPr>
      <w:spacing w:before="240" w:after="60"/>
      <w:outlineLvl w:val="2"/>
    </w:pPr>
    <w:rPr>
      <w:rFonts w:ascii="Verdana" w:eastAsia="Times New Roman" w:hAnsi="Verdana" w:cs="Arial"/>
      <w:smallCaps/>
      <w:color w:val="003366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628F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A40A2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character" w:styleId="Lienhypertexte">
    <w:name w:val="Hyperlink"/>
    <w:basedOn w:val="Policepardfaut"/>
    <w:uiPriority w:val="99"/>
    <w:unhideWhenUsed/>
    <w:rsid w:val="00FA40A2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FA40A2"/>
    <w:rPr>
      <w:b/>
      <w:bCs/>
    </w:rPr>
  </w:style>
  <w:style w:type="paragraph" w:styleId="Notedebasdepage">
    <w:name w:val="footnote text"/>
    <w:basedOn w:val="Normal"/>
    <w:link w:val="NotedebasdepageCar"/>
    <w:uiPriority w:val="99"/>
    <w:unhideWhenUsed/>
    <w:rsid w:val="00A61F57"/>
  </w:style>
  <w:style w:type="character" w:customStyle="1" w:styleId="NotedebasdepageCar">
    <w:name w:val="Note de bas de page Car"/>
    <w:basedOn w:val="Policepardfaut"/>
    <w:link w:val="Notedebasdepage"/>
    <w:uiPriority w:val="99"/>
    <w:rsid w:val="00A61F57"/>
    <w:rPr>
      <w:lang w:val="fr-FR"/>
    </w:rPr>
  </w:style>
  <w:style w:type="character" w:styleId="Marquenotebasdepage">
    <w:name w:val="footnote reference"/>
    <w:basedOn w:val="Policepardfaut"/>
    <w:uiPriority w:val="99"/>
    <w:unhideWhenUsed/>
    <w:rsid w:val="00A61F57"/>
    <w:rPr>
      <w:vertAlign w:val="superscript"/>
    </w:rPr>
  </w:style>
  <w:style w:type="character" w:customStyle="1" w:styleId="corps">
    <w:name w:val="corps"/>
    <w:basedOn w:val="Policepardfaut"/>
    <w:rsid w:val="003742D0"/>
  </w:style>
  <w:style w:type="paragraph" w:customStyle="1" w:styleId="default">
    <w:name w:val="default"/>
    <w:basedOn w:val="Normal"/>
    <w:rsid w:val="00A7779A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table" w:styleId="Grille">
    <w:name w:val="Table Grid"/>
    <w:basedOn w:val="TableauNormal"/>
    <w:uiPriority w:val="59"/>
    <w:rsid w:val="00B63CE1"/>
    <w:rPr>
      <w:lang w:val="fr-FR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annotation">
    <w:name w:val="annotation reference"/>
    <w:basedOn w:val="Policepardfaut"/>
    <w:uiPriority w:val="99"/>
    <w:semiHidden/>
    <w:unhideWhenUsed/>
    <w:rsid w:val="00735A6F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35A6F"/>
  </w:style>
  <w:style w:type="character" w:customStyle="1" w:styleId="CommentaireCar">
    <w:name w:val="Commentaire Car"/>
    <w:basedOn w:val="Policepardfaut"/>
    <w:link w:val="Commentaire"/>
    <w:uiPriority w:val="99"/>
    <w:semiHidden/>
    <w:rsid w:val="00735A6F"/>
    <w:rPr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35A6F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35A6F"/>
    <w:rPr>
      <w:b/>
      <w:bCs/>
      <w:sz w:val="20"/>
      <w:szCs w:val="20"/>
      <w:lang w:val="fr-FR"/>
    </w:rPr>
  </w:style>
  <w:style w:type="paragraph" w:styleId="Rvision">
    <w:name w:val="Revision"/>
    <w:hidden/>
    <w:uiPriority w:val="99"/>
    <w:semiHidden/>
    <w:rsid w:val="00735A6F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5A6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5A6F"/>
    <w:rPr>
      <w:rFonts w:ascii="Lucida Grande" w:hAnsi="Lucida Grande" w:cs="Lucida Grande"/>
      <w:sz w:val="18"/>
      <w:szCs w:val="18"/>
      <w:lang w:val="fr-FR"/>
    </w:rPr>
  </w:style>
  <w:style w:type="character" w:customStyle="1" w:styleId="Titre1Car">
    <w:name w:val="Titre 1 Car"/>
    <w:basedOn w:val="Policepardfaut"/>
    <w:uiPriority w:val="9"/>
    <w:rsid w:val="00057E9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fr-FR"/>
    </w:rPr>
  </w:style>
  <w:style w:type="character" w:customStyle="1" w:styleId="Titre2Car">
    <w:name w:val="Titre 2 Car"/>
    <w:basedOn w:val="Policepardfaut"/>
    <w:link w:val="Titre2"/>
    <w:rsid w:val="00057E95"/>
    <w:rPr>
      <w:rFonts w:ascii="Verdana" w:eastAsia="Times New Roman" w:hAnsi="Verdana" w:cs="Arial"/>
      <w:b/>
      <w:bCs/>
      <w:smallCaps/>
      <w:color w:val="003366"/>
      <w:sz w:val="22"/>
      <w:szCs w:val="22"/>
      <w:lang w:val="fr-FR"/>
    </w:rPr>
  </w:style>
  <w:style w:type="character" w:customStyle="1" w:styleId="Titre3Car">
    <w:name w:val="Titre 3 Car"/>
    <w:basedOn w:val="Policepardfaut"/>
    <w:link w:val="Titre3"/>
    <w:rsid w:val="00057E95"/>
    <w:rPr>
      <w:rFonts w:ascii="Verdana" w:eastAsia="Times New Roman" w:hAnsi="Verdana" w:cs="Arial"/>
      <w:smallCaps/>
      <w:color w:val="003366"/>
      <w:sz w:val="22"/>
      <w:szCs w:val="22"/>
      <w:lang w:val="fr-FR"/>
    </w:rPr>
  </w:style>
  <w:style w:type="character" w:customStyle="1" w:styleId="Titre1Car1">
    <w:name w:val="Titre 1 Car1"/>
    <w:link w:val="Titre1"/>
    <w:rsid w:val="00057E95"/>
    <w:rPr>
      <w:rFonts w:ascii="Verdana" w:eastAsia="Times New Roman" w:hAnsi="Verdana" w:cs="Arial"/>
      <w:b/>
      <w:bCs/>
      <w:smallCaps/>
      <w:color w:val="800080"/>
      <w:kern w:val="32"/>
      <w:sz w:val="28"/>
      <w:szCs w:val="28"/>
      <w:lang w:val="fr-FR"/>
    </w:rPr>
  </w:style>
  <w:style w:type="character" w:customStyle="1" w:styleId="InstructionsCar">
    <w:name w:val="Instructions Car"/>
    <w:link w:val="Instructions"/>
    <w:rsid w:val="00057E95"/>
    <w:rPr>
      <w:rFonts w:ascii="Verdana" w:hAnsi="Verdana"/>
      <w:i/>
      <w:color w:val="FF0000"/>
      <w:spacing w:val="-4"/>
      <w:sz w:val="18"/>
      <w:szCs w:val="18"/>
    </w:rPr>
  </w:style>
  <w:style w:type="paragraph" w:styleId="TM1">
    <w:name w:val="toc 1"/>
    <w:basedOn w:val="Normal"/>
    <w:next w:val="Normal"/>
    <w:autoRedefine/>
    <w:uiPriority w:val="39"/>
    <w:rsid w:val="00057E95"/>
    <w:pPr>
      <w:tabs>
        <w:tab w:val="left" w:pos="480"/>
        <w:tab w:val="right" w:leader="dot" w:pos="9062"/>
      </w:tabs>
      <w:ind w:left="482" w:right="567" w:hanging="482"/>
    </w:pPr>
    <w:rPr>
      <w:rFonts w:ascii="Verdana" w:eastAsia="Times New Roman" w:hAnsi="Verdana" w:cs="Arial"/>
      <w:smallCaps/>
      <w:noProof/>
      <w:color w:val="800080"/>
      <w:szCs w:val="28"/>
    </w:rPr>
  </w:style>
  <w:style w:type="paragraph" w:styleId="TM2">
    <w:name w:val="toc 2"/>
    <w:basedOn w:val="Normal"/>
    <w:next w:val="Normal"/>
    <w:autoRedefine/>
    <w:uiPriority w:val="39"/>
    <w:rsid w:val="00057E95"/>
    <w:pPr>
      <w:tabs>
        <w:tab w:val="left" w:pos="960"/>
        <w:tab w:val="right" w:leader="dot" w:pos="9062"/>
      </w:tabs>
      <w:ind w:left="958" w:right="567" w:hanging="737"/>
    </w:pPr>
    <w:rPr>
      <w:rFonts w:ascii="Verdana" w:eastAsia="Times New Roman" w:hAnsi="Verdana" w:cs="Arial"/>
      <w:noProof/>
      <w:color w:val="003366"/>
      <w:sz w:val="20"/>
      <w:szCs w:val="22"/>
    </w:rPr>
  </w:style>
  <w:style w:type="paragraph" w:customStyle="1" w:styleId="Instructions">
    <w:name w:val="Instructions"/>
    <w:basedOn w:val="Normal"/>
    <w:next w:val="Normal"/>
    <w:link w:val="InstructionsCar"/>
    <w:rsid w:val="00057E95"/>
    <w:pPr>
      <w:spacing w:before="120"/>
      <w:jc w:val="both"/>
    </w:pPr>
    <w:rPr>
      <w:rFonts w:ascii="Verdana" w:hAnsi="Verdana"/>
      <w:i/>
      <w:color w:val="FF0000"/>
      <w:spacing w:val="-4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0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6.inra.fr/basc" TargetMode="External"/><Relationship Id="rId12" Type="http://schemas.openxmlformats.org/officeDocument/2006/relationships/hyperlink" Target="mailto:basc-dir@lsce.ipsl.fr" TargetMode="External"/><Relationship Id="rId13" Type="http://schemas.openxmlformats.org/officeDocument/2006/relationships/hyperlink" Target="mailto:basc-dir@lsce.ipsl.fr" TargetMode="External"/><Relationship Id="rId14" Type="http://schemas.openxmlformats.org/officeDocument/2006/relationships/hyperlink" Target="mailto:basc-dir@lsce.ipsl.fr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yperlink" Target="mailto:basc-dir@lsce.ipsl.fr" TargetMode="External"/><Relationship Id="rId10" Type="http://schemas.openxmlformats.org/officeDocument/2006/relationships/hyperlink" Target="mailto:basc-dir@lsce.ipsl.fr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gence-nationale-recherche.fr/fileadmin/documents/2014/ia-rf-idex-25032014.pdf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1029</Words>
  <Characters>5662</Characters>
  <Application>Microsoft Macintosh Word</Application>
  <DocSecurity>0</DocSecurity>
  <Lines>47</Lines>
  <Paragraphs>13</Paragraphs>
  <ScaleCrop>false</ScaleCrop>
  <Company/>
  <LinksUpToDate>false</LinksUpToDate>
  <CharactersWithSpaces>6678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 Blanc</dc:creator>
  <cp:keywords/>
  <dc:description/>
  <cp:lastModifiedBy>Cécile Blanc</cp:lastModifiedBy>
  <cp:revision>6</cp:revision>
  <dcterms:created xsi:type="dcterms:W3CDTF">2016-02-11T17:26:00Z</dcterms:created>
  <dcterms:modified xsi:type="dcterms:W3CDTF">2016-02-26T13:19:00Z</dcterms:modified>
</cp:coreProperties>
</file>